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Toc142367498"/>
      <w:bookmarkStart w:id="1" w:name="_Toc142366827"/>
      <w:bookmarkStart w:id="2" w:name="_Toc142305407"/>
      <w:bookmarkStart w:id="3" w:name="_Toc142367471"/>
    </w:p>
    <w:p w:rsidR="007A5701" w:rsidRPr="0029115A" w:rsidRDefault="007A5701" w:rsidP="007A5701">
      <w:pPr>
        <w:spacing w:line="288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Международный институт </w:t>
      </w:r>
      <w:r w:rsidRPr="0029115A">
        <w:rPr>
          <w:rFonts w:ascii="Arial" w:hAnsi="Arial" w:cs="Arial"/>
          <w:b/>
          <w:caps/>
          <w:sz w:val="26"/>
          <w:szCs w:val="26"/>
        </w:rPr>
        <w:t>сотрудничества</w:t>
      </w:r>
    </w:p>
    <w:p w:rsidR="007A5701" w:rsidRPr="004E0059" w:rsidRDefault="007A5701" w:rsidP="007A5701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29115A">
        <w:rPr>
          <w:rFonts w:ascii="Arial" w:hAnsi="Arial" w:cs="Arial"/>
          <w:b/>
          <w:sz w:val="26"/>
          <w:szCs w:val="26"/>
        </w:rPr>
        <w:t>ВОСТОК-ЗАПАД</w:t>
      </w:r>
    </w:p>
    <w:p w:rsidR="007A5701" w:rsidRPr="00BF2BE6" w:rsidRDefault="007A5701" w:rsidP="007A5701">
      <w:pPr>
        <w:autoSpaceDE w:val="0"/>
        <w:autoSpaceDN w:val="0"/>
        <w:adjustRightInd w:val="0"/>
        <w:jc w:val="center"/>
        <w:rPr>
          <w:rFonts w:asciiTheme="minorHAnsi" w:hAnsiTheme="minorHAnsi" w:cs="ArialMT"/>
          <w:sz w:val="20"/>
          <w:szCs w:val="20"/>
        </w:rPr>
      </w:pPr>
      <w:r w:rsidRPr="00BF2BE6">
        <w:rPr>
          <w:rFonts w:ascii="ArialMT" w:hAnsi="ArialMT" w:cs="ArialMT"/>
          <w:sz w:val="20"/>
          <w:szCs w:val="20"/>
        </w:rPr>
        <w:t>Лицензия на образова</w:t>
      </w:r>
      <w:r w:rsidR="00B332DF" w:rsidRPr="00BF2BE6">
        <w:rPr>
          <w:rFonts w:ascii="ArialMT" w:hAnsi="ArialMT" w:cs="ArialMT"/>
          <w:sz w:val="20"/>
          <w:szCs w:val="20"/>
        </w:rPr>
        <w:t>тельную деятельность с 1993 г.</w:t>
      </w:r>
      <w:r w:rsidRPr="00BF2BE6">
        <w:rPr>
          <w:rFonts w:asciiTheme="minorHAnsi" w:hAnsiTheme="minorHAnsi" w:cs="ArialMT"/>
          <w:sz w:val="20"/>
          <w:szCs w:val="20"/>
        </w:rPr>
        <w:t xml:space="preserve">   </w:t>
      </w:r>
    </w:p>
    <w:p w:rsidR="007A5701" w:rsidRPr="00BF2BE6" w:rsidRDefault="007A5701" w:rsidP="007A5701">
      <w:pPr>
        <w:spacing w:line="288" w:lineRule="auto"/>
        <w:jc w:val="center"/>
        <w:rPr>
          <w:rFonts w:ascii="ArialMT" w:hAnsi="ArialMT" w:cs="ArialMT"/>
          <w:sz w:val="20"/>
          <w:szCs w:val="20"/>
        </w:rPr>
      </w:pPr>
      <w:r w:rsidRPr="00BF2BE6">
        <w:rPr>
          <w:rFonts w:ascii="ArialMT" w:hAnsi="ArialMT" w:cs="ArialMT"/>
          <w:sz w:val="20"/>
          <w:szCs w:val="20"/>
        </w:rPr>
        <w:t>Реги</w:t>
      </w:r>
      <w:r w:rsidR="00B332DF" w:rsidRPr="00BF2BE6">
        <w:rPr>
          <w:rFonts w:ascii="ArialMT" w:hAnsi="ArialMT" w:cs="ArialMT"/>
          <w:sz w:val="20"/>
          <w:szCs w:val="20"/>
        </w:rPr>
        <w:t>страция в МИД России с 1993 г.</w:t>
      </w:r>
    </w:p>
    <w:p w:rsidR="007A5701" w:rsidRPr="00BF2BE6" w:rsidRDefault="007A5701" w:rsidP="007A5701">
      <w:pPr>
        <w:shd w:val="clear" w:color="auto" w:fill="FFFFFF"/>
        <w:jc w:val="center"/>
        <w:rPr>
          <w:rFonts w:ascii="Arial" w:hAnsi="Arial" w:cs="Arial"/>
          <w:strike/>
          <w:sz w:val="20"/>
          <w:szCs w:val="20"/>
        </w:rPr>
      </w:pPr>
      <w:r w:rsidRPr="00BF2BE6">
        <w:rPr>
          <w:rFonts w:ascii="Arial" w:hAnsi="Arial" w:cs="Arial"/>
          <w:sz w:val="20"/>
          <w:szCs w:val="20"/>
        </w:rPr>
        <w:t>Аккредитация в</w:t>
      </w:r>
      <w:r w:rsidR="00B332DF" w:rsidRPr="00BF2BE6">
        <w:rPr>
          <w:rFonts w:ascii="Arial" w:hAnsi="Arial" w:cs="Arial"/>
          <w:iCs/>
          <w:sz w:val="20"/>
          <w:szCs w:val="20"/>
        </w:rPr>
        <w:t xml:space="preserve"> ПАО «НК «Роснефть» c 2014 г.</w:t>
      </w:r>
    </w:p>
    <w:p w:rsidR="007A5701" w:rsidRPr="00BF2BE6" w:rsidRDefault="007A5701" w:rsidP="007A5701">
      <w:pPr>
        <w:spacing w:line="288" w:lineRule="auto"/>
        <w:jc w:val="center"/>
        <w:rPr>
          <w:rFonts w:ascii="ArialMT" w:hAnsi="ArialMT" w:cs="ArialMT"/>
          <w:sz w:val="6"/>
          <w:szCs w:val="6"/>
        </w:rPr>
      </w:pPr>
    </w:p>
    <w:p w:rsidR="007A5701" w:rsidRPr="00BF2BE6" w:rsidRDefault="007A5701" w:rsidP="007A570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BF2BE6">
        <w:rPr>
          <w:rFonts w:ascii="Arial" w:hAnsi="Arial" w:cs="Arial"/>
          <w:sz w:val="20"/>
          <w:szCs w:val="20"/>
        </w:rPr>
        <w:t>Членство в Союзе машиностроителей России, Российском Союзе строителей,</w:t>
      </w:r>
    </w:p>
    <w:p w:rsidR="007A5701" w:rsidRPr="00BF2BE6" w:rsidRDefault="007A5701" w:rsidP="007A570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BF2BE6">
        <w:rPr>
          <w:rFonts w:ascii="Arial" w:hAnsi="Arial" w:cs="Arial"/>
          <w:sz w:val="20"/>
          <w:szCs w:val="20"/>
        </w:rPr>
        <w:t>Союзе нефтегазопр</w:t>
      </w:r>
      <w:r w:rsidR="00B332DF" w:rsidRPr="00BF2BE6">
        <w:rPr>
          <w:rFonts w:ascii="Arial" w:hAnsi="Arial" w:cs="Arial"/>
          <w:sz w:val="20"/>
          <w:szCs w:val="20"/>
        </w:rPr>
        <w:t>омышленников России с 2015 г.</w:t>
      </w:r>
      <w:r w:rsidRPr="00BF2B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Российской торгово-промышленной палате и </w:t>
      </w:r>
    </w:p>
    <w:p w:rsidR="007A5701" w:rsidRPr="00BF2BE6" w:rsidRDefault="007A5701" w:rsidP="007A570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BF2BE6">
        <w:rPr>
          <w:rFonts w:ascii="Arial" w:hAnsi="Arial" w:cs="Arial"/>
          <w:sz w:val="20"/>
          <w:szCs w:val="20"/>
        </w:rPr>
        <w:t>Московской торгово</w:t>
      </w:r>
      <w:r w:rsidR="00B332DF" w:rsidRPr="00BF2BE6">
        <w:rPr>
          <w:rFonts w:ascii="Arial" w:hAnsi="Arial" w:cs="Arial"/>
          <w:sz w:val="20"/>
          <w:szCs w:val="20"/>
        </w:rPr>
        <w:t>-промышленной палате с 2018 г</w:t>
      </w:r>
      <w:r w:rsidRPr="00BF2BE6">
        <w:rPr>
          <w:rFonts w:ascii="Arial" w:hAnsi="Arial" w:cs="Arial"/>
          <w:sz w:val="20"/>
          <w:szCs w:val="20"/>
        </w:rPr>
        <w:t>.</w:t>
      </w:r>
    </w:p>
    <w:p w:rsidR="007A5701" w:rsidRDefault="007A5701" w:rsidP="007A5701">
      <w:pPr>
        <w:spacing w:line="288" w:lineRule="auto"/>
        <w:jc w:val="right"/>
        <w:rPr>
          <w:rFonts w:ascii="Arial" w:hAnsi="Arial" w:cs="Arial"/>
          <w:strike/>
          <w:sz w:val="20"/>
          <w:szCs w:val="20"/>
        </w:rPr>
      </w:pPr>
    </w:p>
    <w:p w:rsidR="007A5701" w:rsidRDefault="007A5701" w:rsidP="007A5701">
      <w:pPr>
        <w:spacing w:line="288" w:lineRule="auto"/>
        <w:jc w:val="right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B407D" wp14:editId="5455EDD3">
                <wp:simplePos x="0" y="0"/>
                <wp:positionH relativeFrom="column">
                  <wp:posOffset>2980056</wp:posOffset>
                </wp:positionH>
                <wp:positionV relativeFrom="paragraph">
                  <wp:posOffset>146050</wp:posOffset>
                </wp:positionV>
                <wp:extent cx="3276600" cy="142875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5A" w:rsidRDefault="0069095A" w:rsidP="007A5701">
                            <w:pPr>
                              <w:spacing w:line="288" w:lineRule="auto"/>
                              <w:jc w:val="right"/>
                            </w:pPr>
                            <w:r>
                              <w:t xml:space="preserve">                                               УТВЕРЖДАЮ                                                                                                                                                                                                             Директор МИВЗ</w:t>
                            </w:r>
                          </w:p>
                          <w:p w:rsidR="0069095A" w:rsidRPr="004E0059" w:rsidRDefault="0069095A" w:rsidP="007A5701">
                            <w:pPr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Ю.П. Зворыгин</w:t>
                            </w:r>
                          </w:p>
                          <w:p w:rsidR="0069095A" w:rsidRDefault="0069095A" w:rsidP="007A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2B407D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34.65pt;margin-top:11.5pt;width:258pt;height:11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" fillcolor="white [3201]" strokecolor="white [3212]" strokeweight=".5pt">
                <v:textbox>
                  <w:txbxContent>
                    <w:p w:rsidR="0069095A" w:rsidRDefault="0069095A" w:rsidP="007A5701">
                      <w:pPr>
                        <w:spacing w:line="288" w:lineRule="auto"/>
                        <w:jc w:val="right"/>
                      </w:pPr>
                      <w:r>
                        <w:t xml:space="preserve">                                               УТВЕРЖДАЮ                                                                                                                                                                                                             Директор МИВЗ</w:t>
                      </w:r>
                    </w:p>
                    <w:p w:rsidR="0069095A" w:rsidRPr="004E0059" w:rsidRDefault="0069095A" w:rsidP="007A5701">
                      <w:pPr>
                        <w:spacing w:line="288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Ю.П. Зворыгин</w:t>
                      </w:r>
                    </w:p>
                    <w:p w:rsidR="0069095A" w:rsidRDefault="0069095A" w:rsidP="007A5701"/>
                  </w:txbxContent>
                </v:textbox>
              </v:shape>
            </w:pict>
          </mc:Fallback>
        </mc:AlternateContent>
      </w:r>
    </w:p>
    <w:p w:rsidR="007A5701" w:rsidRPr="004E0059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                                                      </w:t>
      </w:r>
    </w:p>
    <w:p w:rsidR="007A5701" w:rsidRPr="004E0059" w:rsidRDefault="007A5701" w:rsidP="007A5701">
      <w:pPr>
        <w:spacing w:line="288" w:lineRule="auto"/>
        <w:rPr>
          <w:rFonts w:ascii="Arial" w:hAnsi="Arial" w:cs="Arial"/>
          <w:b/>
          <w:sz w:val="32"/>
          <w:szCs w:val="32"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7A5701" w:rsidRDefault="007A5701" w:rsidP="00B332DF">
      <w:pPr>
        <w:spacing w:line="288" w:lineRule="auto"/>
        <w:rPr>
          <w:rFonts w:ascii="Arial" w:hAnsi="Arial" w:cs="Arial"/>
          <w:b/>
          <w:sz w:val="52"/>
          <w:szCs w:val="52"/>
        </w:rPr>
      </w:pPr>
    </w:p>
    <w:p w:rsidR="007A5701" w:rsidRDefault="007A5701" w:rsidP="00B332DF">
      <w:pPr>
        <w:spacing w:line="288" w:lineRule="auto"/>
        <w:jc w:val="center"/>
        <w:rPr>
          <w:rFonts w:ascii="Arial" w:hAnsi="Arial" w:cs="Arial"/>
          <w:b/>
          <w:sz w:val="52"/>
          <w:szCs w:val="52"/>
        </w:rPr>
      </w:pPr>
      <w:r w:rsidRPr="00DD3ACC">
        <w:rPr>
          <w:rFonts w:ascii="Arial" w:hAnsi="Arial" w:cs="Arial"/>
          <w:b/>
          <w:sz w:val="52"/>
          <w:szCs w:val="52"/>
        </w:rPr>
        <w:t>ГРАФИК МЕРОП</w:t>
      </w:r>
      <w:r>
        <w:rPr>
          <w:rFonts w:ascii="Arial" w:hAnsi="Arial" w:cs="Arial"/>
          <w:b/>
          <w:sz w:val="52"/>
          <w:szCs w:val="52"/>
        </w:rPr>
        <w:t xml:space="preserve">РИЯТИЙ </w:t>
      </w:r>
      <w:r w:rsidR="00B332DF">
        <w:rPr>
          <w:rFonts w:ascii="Arial" w:hAnsi="Arial" w:cs="Arial"/>
          <w:b/>
          <w:sz w:val="52"/>
          <w:szCs w:val="52"/>
        </w:rPr>
        <w:t xml:space="preserve">                                     ПО ПОВЫШЕНИЮ КВАЛИФИКАЦИИ В ФЕВРАЛЕ-АПРЕЛЕ</w:t>
      </w:r>
    </w:p>
    <w:p w:rsidR="007A5701" w:rsidRPr="00C54DCD" w:rsidRDefault="007A5701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52"/>
          <w:szCs w:val="52"/>
        </w:rPr>
        <w:t>2022 ГОДА</w:t>
      </w:r>
      <w:r w:rsidRPr="00DD3ACC">
        <w:rPr>
          <w:rFonts w:ascii="Arial" w:hAnsi="Arial" w:cs="Arial"/>
          <w:b/>
          <w:sz w:val="52"/>
          <w:szCs w:val="52"/>
        </w:rPr>
        <w:t xml:space="preserve"> </w:t>
      </w: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7A5701" w:rsidRPr="00C71D27" w:rsidRDefault="007A5701" w:rsidP="007A5701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7A5701" w:rsidRPr="00B332DF" w:rsidRDefault="00B332DF" w:rsidP="007A5701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B332DF">
        <w:rPr>
          <w:rFonts w:ascii="Arial" w:hAnsi="Arial" w:cs="Arial"/>
          <w:b/>
          <w:sz w:val="18"/>
          <w:szCs w:val="18"/>
        </w:rPr>
        <w:t>(СОСТАВЛЕН НА ОСНОВЕ</w:t>
      </w:r>
      <w:r w:rsidR="007A5701" w:rsidRPr="00B332DF">
        <w:rPr>
          <w:rFonts w:ascii="Arial" w:hAnsi="Arial" w:cs="Arial"/>
          <w:b/>
          <w:sz w:val="18"/>
          <w:szCs w:val="18"/>
        </w:rPr>
        <w:t xml:space="preserve"> «ПЛАНА ПОВЫШЕНИЯ КВАЛИФИКАЦИИ РУКОВОДИТЕЛЕЙ И СПЕЦИАЛИСТОВ ТОПЛИВНО-ЭНЕРГЕТИЧЕСКОГО КОМПЛЕКСА И</w:t>
      </w:r>
      <w:r w:rsidR="00F15AED" w:rsidRPr="00B332DF">
        <w:rPr>
          <w:rFonts w:ascii="Arial" w:hAnsi="Arial" w:cs="Arial"/>
          <w:b/>
          <w:sz w:val="18"/>
          <w:szCs w:val="18"/>
          <w:lang w:val="en-US"/>
        </w:rPr>
        <w:t> </w:t>
      </w:r>
      <w:r w:rsidR="007A5701" w:rsidRPr="00B332DF">
        <w:rPr>
          <w:rFonts w:ascii="Arial" w:hAnsi="Arial" w:cs="Arial"/>
          <w:b/>
          <w:sz w:val="18"/>
          <w:szCs w:val="18"/>
        </w:rPr>
        <w:t>ДРУГИХ ОТРАСЛЕЙ ЭКОНОМИКИ НА 2022 ГОД»)</w:t>
      </w:r>
    </w:p>
    <w:p w:rsidR="00B332DF" w:rsidRPr="00B332DF" w:rsidRDefault="00B332DF" w:rsidP="007A5701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B332DF">
        <w:rPr>
          <w:rFonts w:ascii="Arial" w:hAnsi="Arial" w:cs="Arial"/>
          <w:b/>
          <w:sz w:val="18"/>
          <w:szCs w:val="18"/>
        </w:rPr>
        <w:t>- ПЛАН НАПРАВЛЕН В КОМПАНИИ 26.08.2021г.</w:t>
      </w: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rPr>
          <w:rFonts w:ascii="Arial" w:hAnsi="Arial" w:cs="Arial"/>
          <w:b/>
        </w:rPr>
      </w:pPr>
    </w:p>
    <w:p w:rsidR="00F17711" w:rsidRDefault="00F17711" w:rsidP="007A5701">
      <w:pPr>
        <w:spacing w:line="288" w:lineRule="auto"/>
        <w:rPr>
          <w:rFonts w:ascii="Arial" w:hAnsi="Arial" w:cs="Arial"/>
          <w:b/>
        </w:rPr>
      </w:pPr>
    </w:p>
    <w:p w:rsidR="007A5701" w:rsidRDefault="007A5701" w:rsidP="007A5701">
      <w:pPr>
        <w:spacing w:line="288" w:lineRule="auto"/>
        <w:rPr>
          <w:rFonts w:ascii="Arial" w:hAnsi="Arial" w:cs="Arial"/>
          <w:b/>
        </w:rPr>
      </w:pPr>
    </w:p>
    <w:p w:rsidR="007A5701" w:rsidRPr="009F1590" w:rsidRDefault="007A5701" w:rsidP="007A5701">
      <w:pPr>
        <w:spacing w:line="288" w:lineRule="auto"/>
        <w:rPr>
          <w:rFonts w:ascii="Arial" w:hAnsi="Arial" w:cs="Arial"/>
          <w:b/>
        </w:rPr>
      </w:pPr>
    </w:p>
    <w:p w:rsidR="007A5701" w:rsidRPr="009F1590" w:rsidRDefault="007A5701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9F1590">
        <w:rPr>
          <w:rFonts w:ascii="Arial" w:hAnsi="Arial" w:cs="Arial"/>
          <w:b/>
          <w:sz w:val="22"/>
          <w:szCs w:val="22"/>
        </w:rPr>
        <w:t>МОСКВА</w:t>
      </w:r>
    </w:p>
    <w:p w:rsidR="007A5701" w:rsidRDefault="00981F91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</w:t>
      </w:r>
    </w:p>
    <w:p w:rsidR="00361532" w:rsidRDefault="00361532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61532" w:rsidRDefault="00361532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61532" w:rsidRDefault="00361532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61532" w:rsidRDefault="00361532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17711" w:rsidRPr="009F1590" w:rsidRDefault="00F17711" w:rsidP="007A570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A5701" w:rsidRPr="003479EE" w:rsidRDefault="007A5701" w:rsidP="007A570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3479EE">
        <w:rPr>
          <w:rFonts w:ascii="Arial" w:hAnsi="Arial" w:cs="Arial"/>
          <w:b/>
          <w:sz w:val="20"/>
          <w:szCs w:val="20"/>
        </w:rPr>
        <w:t>СОДЕРЖАНИЕ</w:t>
      </w:r>
    </w:p>
    <w:tbl>
      <w:tblPr>
        <w:tblW w:w="10773" w:type="dxa"/>
        <w:jc w:val="right"/>
        <w:tblLayout w:type="fixed"/>
        <w:tblLook w:val="01E0" w:firstRow="1" w:lastRow="1" w:firstColumn="1" w:lastColumn="1" w:noHBand="0" w:noVBand="0"/>
      </w:tblPr>
      <w:tblGrid>
        <w:gridCol w:w="720"/>
        <w:gridCol w:w="9345"/>
        <w:gridCol w:w="708"/>
      </w:tblGrid>
      <w:tr w:rsidR="007A5701" w:rsidRPr="00D70BA0" w:rsidTr="00F15AED">
        <w:trPr>
          <w:trHeight w:val="284"/>
          <w:jc w:val="right"/>
        </w:trPr>
        <w:tc>
          <w:tcPr>
            <w:tcW w:w="10773" w:type="dxa"/>
            <w:gridSpan w:val="3"/>
            <w:shd w:val="clear" w:color="auto" w:fill="FFFFFF" w:themeFill="background1"/>
            <w:vAlign w:val="center"/>
          </w:tcPr>
          <w:p w:rsidR="007A5701" w:rsidRPr="00A6655B" w:rsidRDefault="007A5701" w:rsidP="00F15AED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A6655B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          </w:t>
            </w:r>
            <w:r w:rsidRPr="00A6655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ОБ ИНСТИТУТЕ</w:t>
            </w:r>
            <w:r w:rsidRPr="00A6655B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…………………………………………………………………………………………………… 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………………</w:t>
            </w:r>
            <w:r w:rsidRPr="00A6655B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3</w:t>
            </w:r>
          </w:p>
        </w:tc>
      </w:tr>
      <w:tr w:rsidR="007A5701" w:rsidRPr="00D70BA0" w:rsidTr="00F15AED">
        <w:trPr>
          <w:trHeight w:val="284"/>
          <w:jc w:val="right"/>
        </w:trPr>
        <w:tc>
          <w:tcPr>
            <w:tcW w:w="10773" w:type="dxa"/>
            <w:gridSpan w:val="3"/>
            <w:shd w:val="clear" w:color="auto" w:fill="FFFFFF" w:themeFill="background1"/>
            <w:vAlign w:val="center"/>
          </w:tcPr>
          <w:p w:rsidR="007A5701" w:rsidRPr="00A6655B" w:rsidRDefault="007A5701" w:rsidP="00F15AED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A6655B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          </w:t>
            </w:r>
            <w:r w:rsidR="0036153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О ГРАФИКЕ МЕРОПРИЯТИЙ</w:t>
            </w:r>
            <w:r w:rsidRPr="00A6655B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…………………..………………………………………………………………….. </w:t>
            </w:r>
            <w:r w:rsidR="00361532">
              <w:rPr>
                <w:rFonts w:ascii="Arial" w:hAnsi="Arial" w:cs="Arial"/>
                <w:bCs/>
                <w:smallCaps/>
                <w:sz w:val="18"/>
                <w:szCs w:val="18"/>
              </w:rPr>
              <w:t>…………...</w:t>
            </w:r>
            <w:r w:rsidRPr="00A6655B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4   </w:t>
            </w:r>
          </w:p>
        </w:tc>
      </w:tr>
      <w:tr w:rsidR="007A5701" w:rsidRPr="007023EA" w:rsidTr="00F15AED">
        <w:trPr>
          <w:trHeight w:val="284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017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90173">
              <w:rPr>
                <w:rFonts w:ascii="Arial" w:hAnsi="Arial" w:cs="Arial"/>
                <w:b/>
                <w:smallCaps/>
                <w:sz w:val="20"/>
                <w:szCs w:val="20"/>
              </w:rPr>
              <w:t>Мероприятия в России</w:t>
            </w:r>
            <w:r w:rsidRPr="00290173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………………………………………………………………………..............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5701" w:rsidRPr="007023EA" w:rsidTr="00F15AED">
        <w:trPr>
          <w:trHeight w:val="284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0173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Семинары в Москве по направлениям</w:t>
            </w:r>
            <w:r w:rsidRPr="00290173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Управление компанией</w:t>
            </w:r>
            <w:r w:rsidRPr="0029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0173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……………………………………………………………….………..................................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 xml:space="preserve">Управление производством </w:t>
            </w:r>
            <w:r w:rsidRPr="002901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 xml:space="preserve">Администрирование. Секретариат. Документация. Протокол ………………………………………………...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Управление персоналом. Мотивация. Социальная политика …………………………..... 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 xml:space="preserve">Кадровая работа. Делопроизводство ……………………………………………………………………………..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Мобилизационная подготовка. Воинский учет ……………..……………………………………………………..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 xml:space="preserve">Организация, нормирование и оплата труда ……………………………………….….………………………...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Бухгалтерский учёт и налогообложение …………………………………..………….………………………… 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 xml:space="preserve">Управление снабжением, складом и сбытом. Логистика………………………………….. . ………………….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Правовое обеспечение компании…………………………………………………………………………………….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Закупочная деятельность …………………………………..………………………………….................................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Земельно-имущественные отношения. Недропользование. Водопользование…………………………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Электро- и теплоснабжение. Энергосбережение на предприятии</w:t>
            </w:r>
            <w:r w:rsidRPr="002901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0173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Промышленная безопасность на предприятии. Охрана труда………………………………………………...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Предупреждение и ликвидация ЧС. Экологическая безопасность…………………………………………....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Сертификация. Стандартизация. Метрология</w:t>
            </w:r>
            <w:r w:rsidRPr="0029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0173">
              <w:rPr>
                <w:rFonts w:ascii="Arial" w:hAnsi="Arial" w:cs="Arial"/>
                <w:bCs/>
                <w:sz w:val="18"/>
                <w:szCs w:val="18"/>
              </w:rPr>
              <w:t>…………………………………….…………………………..…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Информационные технологии ………………………..……………………………………………………………..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A5701" w:rsidRPr="009F1590" w:rsidTr="00F15AED">
        <w:trPr>
          <w:trHeight w:val="284"/>
          <w:jc w:val="right"/>
        </w:trPr>
        <w:tc>
          <w:tcPr>
            <w:tcW w:w="720" w:type="dxa"/>
            <w:vAlign w:val="center"/>
          </w:tcPr>
          <w:p w:rsidR="007A5701" w:rsidRPr="00290173" w:rsidRDefault="00F1771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701" w:rsidRPr="00290173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22"/>
                <w:szCs w:val="22"/>
              </w:rPr>
            </w:pP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Отраслевые семинары в Москве</w:t>
            </w:r>
            <w:r w:rsidRPr="002901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90173">
              <w:rPr>
                <w:rFonts w:ascii="Arial" w:hAnsi="Arial" w:cs="Arial"/>
                <w:bCs/>
                <w:sz w:val="22"/>
                <w:szCs w:val="22"/>
              </w:rPr>
              <w:t>….…………………………………………………………..…….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Нефтегаз и нефтехимия</w:t>
            </w:r>
            <w:r w:rsidRPr="0029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0173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…………………………………………………………………………. ………………….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bCs/>
                <w:sz w:val="18"/>
                <w:szCs w:val="18"/>
              </w:rPr>
              <w:t>Электроэнергетика…………………………………………………………………………………………………….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 xml:space="preserve">Угольная и горнодобывающая промышленность………………………………………………………………...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Строительство и проектирование……………………………………………………………………………………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Оборонно-промышленный комплекс. …………………………………………………………………………..…..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ЖКХ и городское хозяйство …………………………………………………………………………………………..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90173">
              <w:rPr>
                <w:rFonts w:ascii="Arial" w:hAnsi="Arial" w:cs="Arial"/>
                <w:sz w:val="18"/>
                <w:szCs w:val="18"/>
              </w:rPr>
              <w:t>Металлургия. Машиностроение……………………………………………………………………………………...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448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Госсектор…………………………………………………………………………………………………………………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B90E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1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0E4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901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0E4D">
              <w:rPr>
                <w:rFonts w:ascii="Arial" w:hAnsi="Arial" w:cs="Arial"/>
                <w:b/>
                <w:sz w:val="20"/>
                <w:szCs w:val="20"/>
              </w:rPr>
              <w:t xml:space="preserve">1.3 </w:t>
            </w:r>
            <w:r w:rsidR="00F177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45" w:type="dxa"/>
            <w:vAlign w:val="center"/>
          </w:tcPr>
          <w:p w:rsidR="007A5701" w:rsidRPr="00B90E4D" w:rsidRDefault="00B90E4D" w:rsidP="00F15AED">
            <w:pPr>
              <w:widowControl w:val="0"/>
              <w:tabs>
                <w:tab w:val="left" w:pos="44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Семинары в Сочи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и Минеральных Водах (Пятиго</w:t>
            </w: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рске, Кисловодске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)</w:t>
            </w:r>
            <w:r w:rsidRPr="00290173">
              <w:rPr>
                <w:rFonts w:ascii="Arial" w:hAnsi="Arial" w:cs="Arial"/>
                <w:caps/>
                <w:sz w:val="20"/>
                <w:szCs w:val="20"/>
              </w:rPr>
              <w:t xml:space="preserve"> ……………….…</w:t>
            </w:r>
            <w:r>
              <w:rPr>
                <w:rFonts w:ascii="Arial" w:hAnsi="Arial" w:cs="Arial"/>
                <w:caps/>
                <w:sz w:val="20"/>
                <w:szCs w:val="20"/>
              </w:rPr>
              <w:t>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1771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F17711" w:rsidRPr="00290173" w:rsidRDefault="009D0897" w:rsidP="009D08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9017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345" w:type="dxa"/>
            <w:vAlign w:val="center"/>
          </w:tcPr>
          <w:p w:rsidR="00F17711" w:rsidRPr="00B90E4D" w:rsidRDefault="00B90E4D" w:rsidP="00F15AED">
            <w:pPr>
              <w:widowControl w:val="0"/>
              <w:tabs>
                <w:tab w:val="left" w:pos="44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Мероприятия за рубежом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………………………………………………………….…………………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…</w:t>
            </w:r>
            <w:r w:rsidR="00361532">
              <w:rPr>
                <w:rFonts w:ascii="Arial" w:hAnsi="Arial" w:cs="Arial"/>
                <w:bCs/>
                <w:smallCaps/>
                <w:sz w:val="20"/>
                <w:szCs w:val="20"/>
              </w:rPr>
              <w:t>.....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711" w:rsidRDefault="00F17711" w:rsidP="00F15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9D0897" w:rsidP="009D0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9017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345" w:type="dxa"/>
            <w:vAlign w:val="center"/>
          </w:tcPr>
          <w:p w:rsidR="007A5701" w:rsidRPr="00361532" w:rsidRDefault="00A733F6" w:rsidP="00A733F6">
            <w:pPr>
              <w:rPr>
                <w:rFonts w:ascii="Arial" w:hAnsi="Arial" w:cs="Arial"/>
                <w:bCs/>
                <w:caps/>
                <w:smallCaps/>
                <w:sz w:val="20"/>
                <w:szCs w:val="20"/>
              </w:rPr>
            </w:pP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По</w:t>
            </w:r>
            <w:r w:rsidR="007A5701"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дготовк</w:t>
            </w: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а</w:t>
            </w:r>
            <w:r w:rsidR="007A5701"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спасателей и аварийно-спасательных формирований (асф)</w:t>
            </w:r>
            <w:r w:rsidR="007A5701" w:rsidRPr="00361532">
              <w:rPr>
                <w:rFonts w:ascii="Arial" w:hAnsi="Arial" w:cs="Arial"/>
                <w:caps/>
                <w:sz w:val="20"/>
                <w:szCs w:val="20"/>
              </w:rPr>
              <w:t>……………….…</w:t>
            </w:r>
            <w:r w:rsidR="009D0897" w:rsidRPr="00361532">
              <w:rPr>
                <w:rFonts w:ascii="Arial" w:hAnsi="Arial" w:cs="Arial"/>
                <w:caps/>
                <w:sz w:val="20"/>
                <w:szCs w:val="20"/>
              </w:rPr>
              <w:t>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9D0897" w:rsidP="009D0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9017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345" w:type="dxa"/>
            <w:vAlign w:val="center"/>
          </w:tcPr>
          <w:p w:rsidR="007A5701" w:rsidRPr="00361532" w:rsidRDefault="00F17711" w:rsidP="00B90E4D">
            <w:pPr>
              <w:rPr>
                <w:rFonts w:ascii="Arial" w:hAnsi="Arial" w:cs="Arial"/>
                <w:caps/>
                <w:smallCaps/>
                <w:sz w:val="18"/>
                <w:szCs w:val="18"/>
              </w:rPr>
            </w:pPr>
            <w:r w:rsidRPr="00361532">
              <w:rPr>
                <w:rFonts w:ascii="Arial" w:hAnsi="Arial" w:cs="Arial"/>
                <w:caps/>
                <w:sz w:val="20"/>
                <w:szCs w:val="20"/>
              </w:rPr>
              <w:t>Т</w:t>
            </w: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ренинги</w:t>
            </w:r>
            <w:r w:rsidR="007A5701" w:rsidRPr="00361532">
              <w:rPr>
                <w:rFonts w:ascii="Arial" w:hAnsi="Arial" w:cs="Arial"/>
                <w:caps/>
                <w:sz w:val="20"/>
                <w:szCs w:val="20"/>
              </w:rPr>
              <w:t>.…………………………</w:t>
            </w:r>
            <w:r w:rsidR="009D0897" w:rsidRPr="00361532">
              <w:rPr>
                <w:rFonts w:ascii="Arial" w:hAnsi="Arial" w:cs="Arial"/>
                <w:caps/>
                <w:sz w:val="20"/>
                <w:szCs w:val="20"/>
              </w:rPr>
              <w:t>………………………………………………………………………………..</w:t>
            </w:r>
            <w:r w:rsidR="007A5701" w:rsidRPr="00361532">
              <w:rPr>
                <w:rFonts w:ascii="Arial" w:hAnsi="Arial" w:cs="Arial"/>
                <w:cap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9D0897" w:rsidP="009D0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9017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345" w:type="dxa"/>
            <w:vAlign w:val="center"/>
          </w:tcPr>
          <w:p w:rsidR="007A5701" w:rsidRPr="00361532" w:rsidRDefault="00A733F6" w:rsidP="00F1771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К</w:t>
            </w:r>
            <w:r w:rsidR="007A5701"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орпоративно</w:t>
            </w: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е</w:t>
            </w:r>
            <w:r w:rsidR="007A5701"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обучени</w:t>
            </w: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е</w:t>
            </w:r>
            <w:r w:rsidR="00F17711"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7A5701" w:rsidRPr="00361532"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………………………………………………………….………………….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9D0897" w:rsidP="009D0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      </w:t>
            </w: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6.</w:t>
            </w:r>
          </w:p>
        </w:tc>
        <w:tc>
          <w:tcPr>
            <w:tcW w:w="9345" w:type="dxa"/>
            <w:vAlign w:val="center"/>
          </w:tcPr>
          <w:p w:rsidR="007A5701" w:rsidRPr="00361532" w:rsidRDefault="007A5701" w:rsidP="00F15AED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Дополнительные услуги</w:t>
            </w:r>
            <w:r w:rsidRPr="00361532"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-   спецсеминары зарубежных экспертов-практиков…………………………………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-   индивидуальное обучение в зарубежных институтах и бизнес-школах…………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-   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обучение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кадрового резерва………………………………………………………………………………...</w:t>
            </w:r>
            <w:r w:rsidRPr="00290173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A5701" w:rsidRPr="009F1590" w:rsidTr="00F15AED">
        <w:trPr>
          <w:trHeight w:val="170"/>
          <w:jc w:val="right"/>
        </w:trPr>
        <w:tc>
          <w:tcPr>
            <w:tcW w:w="720" w:type="dxa"/>
            <w:vAlign w:val="center"/>
          </w:tcPr>
          <w:p w:rsidR="007A5701" w:rsidRPr="00290173" w:rsidRDefault="007A5701" w:rsidP="00F15A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5" w:type="dxa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-   отдых за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рубежом……………………………………………………………………………………………..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701" w:rsidRPr="003479EE" w:rsidRDefault="007A5701" w:rsidP="00F15AED">
            <w:pPr>
              <w:rPr>
                <w:rFonts w:ascii="Arial" w:hAnsi="Arial" w:cs="Arial"/>
                <w:sz w:val="18"/>
                <w:szCs w:val="18"/>
              </w:rPr>
            </w:pPr>
            <w:r w:rsidRPr="003479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A5701" w:rsidRPr="00D70BA0" w:rsidTr="00F15AED">
        <w:trPr>
          <w:trHeight w:val="284"/>
          <w:jc w:val="right"/>
        </w:trPr>
        <w:tc>
          <w:tcPr>
            <w:tcW w:w="10773" w:type="dxa"/>
            <w:gridSpan w:val="3"/>
            <w:shd w:val="clear" w:color="auto" w:fill="FFFFFF" w:themeFill="background1"/>
            <w:vAlign w:val="center"/>
          </w:tcPr>
          <w:p w:rsidR="007A5701" w:rsidRPr="00290173" w:rsidRDefault="007A5701" w:rsidP="00361532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     </w:t>
            </w:r>
            <w:r w:rsidR="009D0897"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9D089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9D0897"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7.</w:t>
            </w:r>
            <w:r w:rsidR="009D0897"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    </w:t>
            </w:r>
            <w:r w:rsidR="009D089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    </w:t>
            </w: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Порядок регистрации, стоимость и условия участия</w:t>
            </w:r>
            <w:r w:rsid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9D0897">
              <w:rPr>
                <w:rFonts w:ascii="Arial" w:hAnsi="Arial" w:cs="Arial"/>
                <w:bCs/>
                <w:smallCaps/>
                <w:sz w:val="20"/>
                <w:szCs w:val="20"/>
              </w:rPr>
              <w:t>…….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……………………….........................</w:t>
            </w:r>
            <w:r w:rsidRPr="00290173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..  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 20</w:t>
            </w:r>
          </w:p>
        </w:tc>
      </w:tr>
      <w:tr w:rsidR="007A5701" w:rsidRPr="00D70BA0" w:rsidTr="00F15AED">
        <w:trPr>
          <w:trHeight w:val="284"/>
          <w:jc w:val="right"/>
        </w:trPr>
        <w:tc>
          <w:tcPr>
            <w:tcW w:w="10773" w:type="dxa"/>
            <w:gridSpan w:val="3"/>
            <w:shd w:val="clear" w:color="auto" w:fill="FFFFFF" w:themeFill="background1"/>
            <w:vAlign w:val="center"/>
          </w:tcPr>
          <w:p w:rsidR="007A5701" w:rsidRPr="00290173" w:rsidRDefault="007A5701" w:rsidP="009D0897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    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</w:t>
            </w:r>
            <w:r w:rsidR="00B90E4D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</w:t>
            </w:r>
            <w:r w:rsidRPr="00B90E4D">
              <w:rPr>
                <w:rFonts w:ascii="Arial" w:hAnsi="Arial" w:cs="Arial"/>
                <w:bCs/>
                <w:smallCaps/>
                <w:sz w:val="20"/>
                <w:szCs w:val="20"/>
              </w:rPr>
              <w:t>Льготы и скидки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</w:t>
            </w:r>
            <w:r w:rsidR="0036153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……………………………………………………………..……………. </w:t>
            </w:r>
            <w:r w:rsidR="009D0897">
              <w:rPr>
                <w:rFonts w:ascii="Arial" w:hAnsi="Arial" w:cs="Arial"/>
                <w:bCs/>
                <w:smallCap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       21</w:t>
            </w:r>
          </w:p>
        </w:tc>
      </w:tr>
      <w:tr w:rsidR="007A5701" w:rsidRPr="00D70BA0" w:rsidTr="00F15AED">
        <w:trPr>
          <w:trHeight w:val="284"/>
          <w:jc w:val="right"/>
        </w:trPr>
        <w:tc>
          <w:tcPr>
            <w:tcW w:w="10773" w:type="dxa"/>
            <w:gridSpan w:val="3"/>
            <w:shd w:val="clear" w:color="auto" w:fill="FFFFFF" w:themeFill="background1"/>
            <w:vAlign w:val="center"/>
          </w:tcPr>
          <w:p w:rsidR="007A5701" w:rsidRPr="00290173" w:rsidRDefault="007A5701" w:rsidP="00F15AED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</w:t>
            </w:r>
            <w:r w:rsidRPr="002901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8.      </w:t>
            </w:r>
            <w:r w:rsidRPr="0036153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Бланк Заявки</w:t>
            </w:r>
            <w:r w:rsidRPr="00290173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на участие в мероприятиях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>………………………………………………………………………</w:t>
            </w:r>
            <w:r w:rsidR="00361532">
              <w:rPr>
                <w:rFonts w:ascii="Arial" w:hAnsi="Arial" w:cs="Arial"/>
                <w:bCs/>
                <w:smallCaps/>
                <w:sz w:val="20"/>
                <w:szCs w:val="20"/>
              </w:rPr>
              <w:t>.</w:t>
            </w:r>
            <w:r w:rsidRPr="00290173">
              <w:rPr>
                <w:rFonts w:ascii="Arial" w:hAnsi="Arial" w:cs="Arial"/>
                <w:bCs/>
                <w:smallCaps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</w:t>
            </w:r>
            <w:r w:rsidRPr="00CD25FA">
              <w:rPr>
                <w:rFonts w:ascii="Arial" w:hAnsi="Arial" w:cs="Arial"/>
                <w:bCs/>
                <w:smallCaps/>
                <w:sz w:val="18"/>
                <w:szCs w:val="18"/>
              </w:rPr>
              <w:t>22</w:t>
            </w:r>
          </w:p>
        </w:tc>
      </w:tr>
    </w:tbl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1532" w:rsidRPr="00F21541" w:rsidRDefault="00361532" w:rsidP="00361532">
      <w:pPr>
        <w:jc w:val="center"/>
        <w:rPr>
          <w:rFonts w:ascii="Arial" w:hAnsi="Arial" w:cs="Arial"/>
          <w:b/>
          <w:sz w:val="21"/>
          <w:szCs w:val="21"/>
        </w:rPr>
      </w:pPr>
      <w:r w:rsidRPr="00B540B9">
        <w:rPr>
          <w:rFonts w:ascii="Arial" w:hAnsi="Arial" w:cs="Arial"/>
          <w:sz w:val="21"/>
          <w:szCs w:val="21"/>
        </w:rPr>
        <w:t xml:space="preserve">Тел.: (495) 984-89-94 (многоканальный), тел./факс: (495) 913-96-24, 913-96-92                                   </w:t>
      </w:r>
      <w:hyperlink r:id="rId7" w:history="1"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www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.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mivz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.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ru</w:t>
        </w:r>
      </w:hyperlink>
      <w:r w:rsidRPr="0007708A">
        <w:rPr>
          <w:rFonts w:ascii="Arial" w:hAnsi="Arial" w:cs="Arial"/>
          <w:b/>
          <w:color w:val="0000CC"/>
          <w:sz w:val="21"/>
          <w:szCs w:val="21"/>
        </w:rPr>
        <w:t xml:space="preserve">   </w:t>
      </w:r>
      <w:hyperlink r:id="rId8" w:history="1"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inst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@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mivz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.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ru</w:t>
        </w:r>
      </w:hyperlink>
    </w:p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361532" w:rsidRDefault="00361532" w:rsidP="007A5701">
      <w:pPr>
        <w:ind w:right="122"/>
        <w:jc w:val="center"/>
        <w:rPr>
          <w:rFonts w:ascii="Arial" w:hAnsi="Arial" w:cs="Arial"/>
          <w:b/>
          <w:caps/>
          <w:sz w:val="28"/>
          <w:szCs w:val="28"/>
        </w:rPr>
      </w:pPr>
    </w:p>
    <w:p w:rsidR="007A5701" w:rsidRPr="00290173" w:rsidRDefault="007A5701" w:rsidP="007A5701">
      <w:pPr>
        <w:ind w:right="122"/>
        <w:jc w:val="center"/>
        <w:rPr>
          <w:rFonts w:ascii="Arial" w:hAnsi="Arial" w:cs="Arial"/>
          <w:sz w:val="26"/>
          <w:szCs w:val="26"/>
        </w:rPr>
      </w:pPr>
      <w:r w:rsidRPr="00290173">
        <w:rPr>
          <w:rFonts w:ascii="Arial" w:hAnsi="Arial" w:cs="Arial"/>
          <w:b/>
          <w:caps/>
          <w:sz w:val="28"/>
          <w:szCs w:val="28"/>
        </w:rPr>
        <w:lastRenderedPageBreak/>
        <w:t xml:space="preserve">Об Институте </w:t>
      </w:r>
    </w:p>
    <w:p w:rsidR="007A5701" w:rsidRPr="00290173" w:rsidRDefault="007A5701" w:rsidP="007A5701">
      <w:pPr>
        <w:jc w:val="both"/>
        <w:rPr>
          <w:rFonts w:ascii="Arial" w:hAnsi="Arial" w:cs="Arial"/>
          <w:sz w:val="8"/>
          <w:szCs w:val="8"/>
        </w:rPr>
      </w:pPr>
    </w:p>
    <w:p w:rsidR="007A5701" w:rsidRPr="005C07E7" w:rsidRDefault="007A5701" w:rsidP="007A5701">
      <w:pPr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>Международный институт сотрудничества Восток-Запад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 - одна из первых негосударственных образовательных организаций в России (создана в 1993 г. на базе ТОО «Инновация») и входит в число ведущих межотраслевых центров повышения квалификации и консультирования руководителей и</w:t>
      </w:r>
      <w:r w:rsidR="00F15AED" w:rsidRPr="005C07E7">
        <w:rPr>
          <w:rFonts w:ascii="Arial" w:hAnsi="Arial" w:cs="Arial"/>
          <w:color w:val="000000" w:themeColor="text1"/>
          <w:sz w:val="21"/>
          <w:szCs w:val="21"/>
          <w:lang w:val="en-US"/>
        </w:rPr>
        <w:t> 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>специалистов топливно-энергетических, машиностроительных и других отраслей экономики России.</w:t>
      </w:r>
    </w:p>
    <w:p w:rsidR="007A5701" w:rsidRPr="005C07E7" w:rsidRDefault="007A5701" w:rsidP="007A5701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07E7">
        <w:rPr>
          <w:rFonts w:ascii="Arial" w:hAnsi="Arial" w:cs="Arial"/>
          <w:color w:val="000000" w:themeColor="text1"/>
          <w:sz w:val="21"/>
          <w:szCs w:val="21"/>
        </w:rPr>
        <w:t>Институт имеет Лицензию на образовательную деятельность с 1993 г., регистрацию в МИД России с</w:t>
      </w:r>
      <w:r w:rsidR="00F15AED" w:rsidRPr="005C07E7">
        <w:rPr>
          <w:rFonts w:ascii="Arial" w:hAnsi="Arial" w:cs="Arial"/>
          <w:color w:val="000000" w:themeColor="text1"/>
          <w:sz w:val="21"/>
          <w:szCs w:val="21"/>
          <w:lang w:val="en-US"/>
        </w:rPr>
        <w:t> 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1993 г., является членом 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>Союза машиностроителей России, Российского Союза строителей, Союза нефтегазопромышленников России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61532" w:rsidRPr="005C07E7">
        <w:rPr>
          <w:rFonts w:ascii="Arial" w:hAnsi="Arial" w:cs="Arial"/>
          <w:b/>
          <w:color w:val="000000" w:themeColor="text1"/>
          <w:sz w:val="21"/>
          <w:szCs w:val="21"/>
        </w:rPr>
        <w:t>Российской и</w:t>
      </w:r>
      <w:r w:rsidR="00361532" w:rsidRPr="005C07E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>Москов</w:t>
      </w:r>
      <w:r w:rsidR="00361532" w:rsidRPr="005C07E7">
        <w:rPr>
          <w:rFonts w:ascii="Arial" w:hAnsi="Arial" w:cs="Arial"/>
          <w:b/>
          <w:color w:val="000000" w:themeColor="text1"/>
          <w:sz w:val="21"/>
          <w:szCs w:val="21"/>
        </w:rPr>
        <w:t>ской торгово-промышленной палатах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>аккредитован в</w:t>
      </w:r>
      <w:r w:rsidR="00F15AED" w:rsidRPr="005C07E7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 </w:t>
      </w:r>
      <w:r w:rsidRPr="005C07E7">
        <w:rPr>
          <w:rFonts w:ascii="Arial" w:hAnsi="Arial" w:cs="Arial"/>
          <w:b/>
          <w:iCs/>
          <w:color w:val="000000" w:themeColor="text1"/>
          <w:sz w:val="21"/>
          <w:szCs w:val="21"/>
        </w:rPr>
        <w:t>ПАО «НК «Роснефть»</w:t>
      </w:r>
      <w:r w:rsidRPr="005C07E7">
        <w:rPr>
          <w:rFonts w:ascii="Arial" w:hAnsi="Arial" w:cs="Arial"/>
          <w:iCs/>
          <w:color w:val="000000" w:themeColor="text1"/>
          <w:sz w:val="21"/>
          <w:szCs w:val="21"/>
        </w:rPr>
        <w:t>.</w:t>
      </w:r>
    </w:p>
    <w:p w:rsidR="007A5701" w:rsidRPr="005C07E7" w:rsidRDefault="007A5701" w:rsidP="007A5701">
      <w:pPr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 xml:space="preserve">За 28 лет 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>деятельности Институт успешно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 xml:space="preserve"> реализовал 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>около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 xml:space="preserve"> 5200 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образовательных и деловых программ и мероприятий, форумов и конференций в России и за рубежом. В программах участвовали десятки тысяч руководителей и специалистов почти из 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 xml:space="preserve">3000 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>компаний, в числе которых: «Газпром», «ЛУКОЙЛ», «НК «Роснефть», «НОВАТЭК», «РусГидро», «Интер РАО», «Росэнергоатом», «УК «Кузбассразрезуголь», «Мособлгаз», «МОЭСК», «Московский метрополитен», «РЖД», «Сургутнефтегаз», «СУЭК», «СГ-транс», «Татнефть», «Татэнерго», «Вертолеты России» и др.</w:t>
      </w:r>
    </w:p>
    <w:p w:rsidR="007A5701" w:rsidRPr="00290173" w:rsidRDefault="007A5701" w:rsidP="007A570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 xml:space="preserve">За рубежом 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Институт реализовал </w:t>
      </w:r>
      <w:r w:rsidRPr="005C07E7">
        <w:rPr>
          <w:rFonts w:ascii="Arial" w:hAnsi="Arial" w:cs="Arial"/>
          <w:b/>
          <w:color w:val="000000" w:themeColor="text1"/>
          <w:sz w:val="21"/>
          <w:szCs w:val="21"/>
        </w:rPr>
        <w:t xml:space="preserve">более </w:t>
      </w:r>
      <w:r w:rsidRPr="00290173">
        <w:rPr>
          <w:rFonts w:ascii="Arial" w:hAnsi="Arial" w:cs="Arial"/>
          <w:b/>
          <w:sz w:val="21"/>
          <w:szCs w:val="21"/>
        </w:rPr>
        <w:t xml:space="preserve">750 </w:t>
      </w:r>
      <w:r w:rsidRPr="00290173">
        <w:rPr>
          <w:rFonts w:ascii="Arial" w:hAnsi="Arial" w:cs="Arial"/>
          <w:sz w:val="21"/>
          <w:szCs w:val="21"/>
        </w:rPr>
        <w:t>краткосрочных международных учебных и деловых программ</w:t>
      </w:r>
      <w:r w:rsidRPr="00290173">
        <w:rPr>
          <w:rFonts w:ascii="Arial" w:hAnsi="Arial" w:cs="Arial"/>
          <w:b/>
          <w:sz w:val="21"/>
          <w:szCs w:val="21"/>
        </w:rPr>
        <w:t xml:space="preserve"> в 45 странах</w:t>
      </w:r>
      <w:r w:rsidRPr="00290173">
        <w:rPr>
          <w:rFonts w:ascii="Arial" w:hAnsi="Arial" w:cs="Arial"/>
          <w:sz w:val="21"/>
          <w:szCs w:val="21"/>
        </w:rPr>
        <w:t xml:space="preserve"> Европы, Азии, Америки, Африки и Австралии. Несколько тысяч руководителей и</w:t>
      </w:r>
      <w:r w:rsidR="00F15AED">
        <w:rPr>
          <w:rFonts w:ascii="Arial" w:hAnsi="Arial" w:cs="Arial"/>
          <w:sz w:val="21"/>
          <w:szCs w:val="21"/>
          <w:lang w:val="en-US"/>
        </w:rPr>
        <w:t> </w:t>
      </w:r>
      <w:r w:rsidRPr="00290173">
        <w:rPr>
          <w:rFonts w:ascii="Arial" w:hAnsi="Arial" w:cs="Arial"/>
          <w:sz w:val="21"/>
          <w:szCs w:val="21"/>
        </w:rPr>
        <w:t xml:space="preserve">специалистов прошли стажировки, ознакомились с практическим опытом, провели консультации, деловые встречи и переговоры в профильных компаниях, в таких, как: </w:t>
      </w:r>
      <w:r w:rsidRPr="00290173">
        <w:rPr>
          <w:rFonts w:ascii="Arial" w:hAnsi="Arial" w:cs="Arial"/>
          <w:sz w:val="21"/>
          <w:szCs w:val="21"/>
          <w:lang w:val="en-US"/>
        </w:rPr>
        <w:t>Shell</w:t>
      </w:r>
      <w:r w:rsidRPr="00290173">
        <w:rPr>
          <w:rFonts w:ascii="Arial" w:hAnsi="Arial" w:cs="Arial"/>
          <w:sz w:val="21"/>
          <w:szCs w:val="21"/>
        </w:rPr>
        <w:t xml:space="preserve">, </w:t>
      </w:r>
      <w:r w:rsidRPr="00290173">
        <w:rPr>
          <w:rFonts w:ascii="Arial" w:hAnsi="Arial" w:cs="Arial"/>
          <w:sz w:val="21"/>
          <w:szCs w:val="21"/>
          <w:lang w:val="en-US"/>
        </w:rPr>
        <w:t>Denton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Wilde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Sapte</w:t>
      </w:r>
      <w:r w:rsidRPr="00290173">
        <w:rPr>
          <w:rFonts w:ascii="Arial" w:hAnsi="Arial" w:cs="Arial"/>
          <w:sz w:val="21"/>
          <w:szCs w:val="21"/>
        </w:rPr>
        <w:t xml:space="preserve"> (Великобритания); </w:t>
      </w:r>
      <w:r w:rsidRPr="00290173">
        <w:rPr>
          <w:rFonts w:ascii="Arial" w:hAnsi="Arial" w:cs="Arial"/>
          <w:sz w:val="21"/>
          <w:szCs w:val="21"/>
          <w:lang w:val="en-US"/>
        </w:rPr>
        <w:t>Hydro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Quebec</w:t>
      </w:r>
      <w:r w:rsidRPr="00290173">
        <w:rPr>
          <w:rFonts w:ascii="Arial" w:hAnsi="Arial" w:cs="Arial"/>
          <w:sz w:val="21"/>
          <w:szCs w:val="21"/>
        </w:rPr>
        <w:t xml:space="preserve"> (Канада); </w:t>
      </w:r>
      <w:r w:rsidRPr="00290173">
        <w:rPr>
          <w:rFonts w:ascii="Arial" w:hAnsi="Arial" w:cs="Arial"/>
          <w:sz w:val="21"/>
          <w:szCs w:val="21"/>
          <w:lang w:val="en-US"/>
        </w:rPr>
        <w:t>Qatar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Petroleum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Corporation</w:t>
      </w:r>
      <w:r w:rsidRPr="00290173">
        <w:rPr>
          <w:rFonts w:ascii="Arial" w:hAnsi="Arial" w:cs="Arial"/>
          <w:sz w:val="21"/>
          <w:szCs w:val="21"/>
        </w:rPr>
        <w:t xml:space="preserve"> (Катар); </w:t>
      </w:r>
      <w:r w:rsidRPr="00290173">
        <w:rPr>
          <w:rFonts w:ascii="Arial" w:hAnsi="Arial" w:cs="Arial"/>
          <w:sz w:val="21"/>
          <w:szCs w:val="21"/>
          <w:lang w:val="en-US"/>
        </w:rPr>
        <w:t>INTSOK</w:t>
      </w:r>
      <w:r w:rsidRPr="00290173">
        <w:rPr>
          <w:rFonts w:ascii="Arial" w:hAnsi="Arial" w:cs="Arial"/>
          <w:sz w:val="21"/>
          <w:szCs w:val="21"/>
        </w:rPr>
        <w:t xml:space="preserve"> (Норвегия); </w:t>
      </w:r>
      <w:r w:rsidRPr="00290173">
        <w:rPr>
          <w:rFonts w:ascii="Arial" w:hAnsi="Arial" w:cs="Arial"/>
          <w:sz w:val="21"/>
          <w:szCs w:val="21"/>
          <w:lang w:val="en-US"/>
        </w:rPr>
        <w:t>ADNOC</w:t>
      </w:r>
      <w:r w:rsidRPr="00290173">
        <w:rPr>
          <w:rFonts w:ascii="Arial" w:hAnsi="Arial" w:cs="Arial"/>
          <w:sz w:val="21"/>
          <w:szCs w:val="21"/>
        </w:rPr>
        <w:t xml:space="preserve"> (ОАЭ); </w:t>
      </w:r>
      <w:r w:rsidRPr="00290173">
        <w:rPr>
          <w:rFonts w:ascii="Arial" w:hAnsi="Arial" w:cs="Arial"/>
          <w:sz w:val="21"/>
          <w:szCs w:val="21"/>
          <w:lang w:val="en-US"/>
        </w:rPr>
        <w:t>General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Electric</w:t>
      </w:r>
      <w:r w:rsidRPr="00290173">
        <w:rPr>
          <w:rFonts w:ascii="Arial" w:hAnsi="Arial" w:cs="Arial"/>
          <w:sz w:val="21"/>
          <w:szCs w:val="21"/>
        </w:rPr>
        <w:t xml:space="preserve"> (США); </w:t>
      </w:r>
      <w:r w:rsidRPr="00290173">
        <w:rPr>
          <w:rFonts w:ascii="Arial" w:hAnsi="Arial" w:cs="Arial"/>
          <w:sz w:val="21"/>
          <w:szCs w:val="21"/>
          <w:lang w:val="en-US"/>
        </w:rPr>
        <w:t>Total</w:t>
      </w:r>
      <w:r w:rsidRPr="00290173">
        <w:rPr>
          <w:rFonts w:ascii="Arial" w:hAnsi="Arial" w:cs="Arial"/>
          <w:sz w:val="21"/>
          <w:szCs w:val="21"/>
        </w:rPr>
        <w:t xml:space="preserve">, </w:t>
      </w:r>
      <w:r w:rsidRPr="00290173">
        <w:rPr>
          <w:rFonts w:ascii="Arial" w:hAnsi="Arial" w:cs="Arial"/>
          <w:sz w:val="21"/>
          <w:szCs w:val="21"/>
          <w:lang w:val="en-US"/>
        </w:rPr>
        <w:t>Oil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Institute</w:t>
      </w:r>
      <w:r w:rsidRPr="00290173">
        <w:rPr>
          <w:rFonts w:ascii="Arial" w:hAnsi="Arial" w:cs="Arial"/>
          <w:sz w:val="21"/>
          <w:szCs w:val="21"/>
        </w:rPr>
        <w:t>-</w:t>
      </w:r>
      <w:r w:rsidRPr="00290173">
        <w:rPr>
          <w:rFonts w:ascii="Arial" w:hAnsi="Arial" w:cs="Arial"/>
          <w:sz w:val="21"/>
          <w:szCs w:val="21"/>
          <w:lang w:val="en-US"/>
        </w:rPr>
        <w:t>Paris</w:t>
      </w:r>
      <w:r w:rsidRPr="00290173">
        <w:rPr>
          <w:rFonts w:ascii="Arial" w:hAnsi="Arial" w:cs="Arial"/>
          <w:sz w:val="21"/>
          <w:szCs w:val="21"/>
        </w:rPr>
        <w:t xml:space="preserve"> (Франция); </w:t>
      </w:r>
      <w:r w:rsidRPr="00290173">
        <w:rPr>
          <w:rFonts w:ascii="Arial" w:hAnsi="Arial" w:cs="Arial"/>
          <w:sz w:val="21"/>
          <w:szCs w:val="21"/>
          <w:lang w:val="en-US"/>
        </w:rPr>
        <w:t>Vattenfall</w:t>
      </w:r>
      <w:r w:rsidRPr="00290173">
        <w:rPr>
          <w:rFonts w:ascii="Arial" w:hAnsi="Arial" w:cs="Arial"/>
          <w:sz w:val="21"/>
          <w:szCs w:val="21"/>
        </w:rPr>
        <w:t xml:space="preserve"> – </w:t>
      </w:r>
      <w:r w:rsidRPr="00290173">
        <w:rPr>
          <w:rFonts w:ascii="Arial" w:hAnsi="Arial" w:cs="Arial"/>
          <w:sz w:val="21"/>
          <w:szCs w:val="21"/>
          <w:lang w:val="en-US"/>
        </w:rPr>
        <w:t>AB</w:t>
      </w:r>
      <w:r w:rsidRPr="00290173">
        <w:rPr>
          <w:rFonts w:ascii="Arial" w:hAnsi="Arial" w:cs="Arial"/>
          <w:sz w:val="21"/>
          <w:szCs w:val="21"/>
        </w:rPr>
        <w:t xml:space="preserve">, (Швеция); </w:t>
      </w:r>
      <w:r w:rsidRPr="00290173">
        <w:rPr>
          <w:rFonts w:ascii="Arial" w:hAnsi="Arial" w:cs="Arial"/>
          <w:sz w:val="21"/>
          <w:szCs w:val="21"/>
          <w:lang w:val="en-US"/>
        </w:rPr>
        <w:t>Sumitomo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Corporation</w:t>
      </w:r>
      <w:r w:rsidRPr="00290173">
        <w:rPr>
          <w:rFonts w:ascii="Arial" w:hAnsi="Arial" w:cs="Arial"/>
          <w:sz w:val="21"/>
          <w:szCs w:val="21"/>
        </w:rPr>
        <w:t xml:space="preserve">, (Япония); </w:t>
      </w:r>
      <w:r w:rsidRPr="00290173">
        <w:rPr>
          <w:rFonts w:ascii="Arial" w:hAnsi="Arial" w:cs="Arial"/>
          <w:sz w:val="21"/>
          <w:szCs w:val="21"/>
          <w:lang w:val="en-US"/>
        </w:rPr>
        <w:t>EDISON</w:t>
      </w:r>
      <w:r w:rsidRPr="00290173">
        <w:rPr>
          <w:rFonts w:ascii="Arial" w:hAnsi="Arial" w:cs="Arial"/>
          <w:sz w:val="21"/>
          <w:szCs w:val="21"/>
        </w:rPr>
        <w:t xml:space="preserve">(Италия); </w:t>
      </w:r>
      <w:r w:rsidRPr="00290173">
        <w:rPr>
          <w:rFonts w:ascii="Arial" w:hAnsi="Arial" w:cs="Arial"/>
          <w:sz w:val="21"/>
          <w:szCs w:val="21"/>
          <w:lang w:val="en-US"/>
        </w:rPr>
        <w:t>Siemens</w:t>
      </w:r>
      <w:r w:rsidRPr="00290173">
        <w:rPr>
          <w:rFonts w:ascii="Arial" w:hAnsi="Arial" w:cs="Arial"/>
          <w:sz w:val="21"/>
          <w:szCs w:val="21"/>
        </w:rPr>
        <w:t>, «А</w:t>
      </w:r>
      <w:r w:rsidRPr="00290173">
        <w:rPr>
          <w:rFonts w:ascii="Arial" w:hAnsi="Arial" w:cs="Arial"/>
          <w:sz w:val="21"/>
          <w:szCs w:val="21"/>
          <w:lang w:val="en-US"/>
        </w:rPr>
        <w:t>BB</w:t>
      </w:r>
      <w:r w:rsidRPr="00290173">
        <w:rPr>
          <w:rFonts w:ascii="Arial" w:hAnsi="Arial" w:cs="Arial"/>
          <w:sz w:val="21"/>
          <w:szCs w:val="21"/>
        </w:rPr>
        <w:t xml:space="preserve">», (Германия) и др. 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>Институт успешно провел сотни</w:t>
      </w:r>
      <w:r w:rsidRPr="00290173">
        <w:rPr>
          <w:rFonts w:ascii="Arial" w:hAnsi="Arial" w:cs="Arial"/>
          <w:b/>
          <w:sz w:val="21"/>
          <w:szCs w:val="21"/>
        </w:rPr>
        <w:t xml:space="preserve"> корпоративных учебных мероприятий </w:t>
      </w:r>
      <w:r w:rsidRPr="00290173">
        <w:rPr>
          <w:rFonts w:ascii="Arial" w:hAnsi="Arial" w:cs="Arial"/>
          <w:sz w:val="21"/>
          <w:szCs w:val="21"/>
        </w:rPr>
        <w:t>по заявкам Минэнерго России, Федерального Фонда обязательного медицинского страхования РФ, «НК «Роснефть», «Газпром», «ЛУКОЙЛ», «Татнефть», «МОЭСК», «Мособлгаз», «РЖД», «Росгазификация», «Самотлорнефтегаз», и др.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b/>
          <w:sz w:val="21"/>
          <w:szCs w:val="21"/>
        </w:rPr>
        <w:t>В Центре подготовки спасателей и аварийно-спасательных формирований</w:t>
      </w:r>
      <w:r w:rsidRPr="00290173">
        <w:rPr>
          <w:rFonts w:ascii="Arial" w:hAnsi="Arial" w:cs="Arial"/>
          <w:sz w:val="21"/>
          <w:szCs w:val="21"/>
        </w:rPr>
        <w:t xml:space="preserve"> прошли обучение, предаттестационную подготовку к аттестации в отраслевых ВАК </w:t>
      </w:r>
      <w:r w:rsidRPr="00290173">
        <w:rPr>
          <w:rFonts w:ascii="Arial" w:hAnsi="Arial" w:cs="Arial"/>
          <w:b/>
          <w:sz w:val="21"/>
          <w:szCs w:val="21"/>
        </w:rPr>
        <w:t xml:space="preserve">более 600 </w:t>
      </w:r>
      <w:r w:rsidRPr="00290173">
        <w:rPr>
          <w:rFonts w:ascii="Arial" w:hAnsi="Arial" w:cs="Arial"/>
          <w:sz w:val="21"/>
          <w:szCs w:val="21"/>
        </w:rPr>
        <w:t>аварийно-спасательных формирований компаний ТЭК, таких как: «ЛУКОЙЛ-Западная Сибирь», «СГ-транс», «Северные магистральные нефтепроводы», «Восточно-Сибирская топливная компания» и др.</w:t>
      </w:r>
    </w:p>
    <w:p w:rsidR="007A5701" w:rsidRPr="00290173" w:rsidRDefault="007A5701" w:rsidP="007A5701">
      <w:pPr>
        <w:ind w:left="-57" w:firstLine="624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 xml:space="preserve">Институт реализовал </w:t>
      </w:r>
      <w:r w:rsidRPr="00290173">
        <w:rPr>
          <w:rFonts w:ascii="Arial" w:hAnsi="Arial" w:cs="Arial"/>
          <w:b/>
          <w:sz w:val="21"/>
          <w:szCs w:val="21"/>
        </w:rPr>
        <w:t>более 20 крупных международных проектов</w:t>
      </w:r>
      <w:r w:rsidRPr="00290173">
        <w:rPr>
          <w:rFonts w:ascii="Arial" w:hAnsi="Arial" w:cs="Arial"/>
          <w:sz w:val="21"/>
          <w:szCs w:val="21"/>
        </w:rPr>
        <w:t xml:space="preserve"> по поручениям Минэнерго России, Минобороны России, Роскосмоса и других министерств и ведомств, в том числе:</w:t>
      </w:r>
    </w:p>
    <w:p w:rsidR="007A5701" w:rsidRPr="00290173" w:rsidRDefault="007A5701" w:rsidP="007A5701">
      <w:pPr>
        <w:ind w:left="-57" w:firstLine="624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>- официальные визиты и деловые поездки руководителей и специалистов Минэнерго России и</w:t>
      </w:r>
      <w:r w:rsidR="00F15AED">
        <w:rPr>
          <w:rFonts w:ascii="Arial" w:hAnsi="Arial" w:cs="Arial"/>
          <w:sz w:val="21"/>
          <w:szCs w:val="21"/>
          <w:lang w:val="en-US"/>
        </w:rPr>
        <w:t> </w:t>
      </w:r>
      <w:r w:rsidRPr="00290173">
        <w:rPr>
          <w:rFonts w:ascii="Arial" w:hAnsi="Arial" w:cs="Arial"/>
          <w:sz w:val="21"/>
          <w:szCs w:val="21"/>
        </w:rPr>
        <w:t xml:space="preserve">компаний в Германию, Великобританию, Швецию, США и др.; </w:t>
      </w:r>
    </w:p>
    <w:p w:rsidR="007A5701" w:rsidRPr="005C07E7" w:rsidRDefault="007A5701" w:rsidP="007A5701">
      <w:pPr>
        <w:tabs>
          <w:tab w:val="left" w:pos="0"/>
        </w:tabs>
        <w:ind w:right="29"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>- конференции «Реструктуризация угольной промышленности России» (Россия – Германия) и</w:t>
      </w:r>
      <w:r w:rsidR="00F15AED">
        <w:rPr>
          <w:rFonts w:ascii="Arial" w:hAnsi="Arial" w:cs="Arial"/>
          <w:sz w:val="21"/>
          <w:szCs w:val="21"/>
          <w:lang w:val="en-US"/>
        </w:rPr>
        <w:t> </w:t>
      </w:r>
      <w:r w:rsidRPr="00290173">
        <w:rPr>
          <w:rFonts w:ascii="Arial" w:hAnsi="Arial" w:cs="Arial"/>
          <w:sz w:val="21"/>
          <w:szCs w:val="21"/>
        </w:rPr>
        <w:t>«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Каспийский трубопроводный консорциум и информационное сотрудничество»; </w:t>
      </w:r>
    </w:p>
    <w:p w:rsidR="007A5701" w:rsidRPr="005C07E7" w:rsidRDefault="007A5701" w:rsidP="007A5701">
      <w:pPr>
        <w:tabs>
          <w:tab w:val="left" w:pos="0"/>
        </w:tabs>
        <w:ind w:right="29"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07E7">
        <w:rPr>
          <w:rFonts w:ascii="Arial" w:hAnsi="Arial" w:cs="Arial"/>
          <w:color w:val="000000" w:themeColor="text1"/>
          <w:sz w:val="21"/>
          <w:szCs w:val="21"/>
        </w:rPr>
        <w:t>- </w:t>
      </w:r>
      <w:r w:rsidR="00361532" w:rsidRPr="005C07E7">
        <w:rPr>
          <w:rFonts w:ascii="Arial" w:hAnsi="Arial" w:cs="Arial"/>
          <w:color w:val="000000" w:themeColor="text1"/>
          <w:sz w:val="21"/>
          <w:szCs w:val="21"/>
        </w:rPr>
        <w:t xml:space="preserve">две 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>конференции по вопросам использования космич</w:t>
      </w:r>
      <w:r w:rsidR="00F86339" w:rsidRPr="005C07E7">
        <w:rPr>
          <w:rFonts w:ascii="Arial" w:hAnsi="Arial" w:cs="Arial"/>
          <w:color w:val="000000" w:themeColor="text1"/>
          <w:sz w:val="21"/>
          <w:szCs w:val="21"/>
        </w:rPr>
        <w:t>еских аппаратов в экономике (в том числе на космодроме» Плесецк» с наблюдением запуска ракеты-носителя (гг. Москва-Архангельск)</w:t>
      </w: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</w:p>
    <w:p w:rsidR="007A5701" w:rsidRPr="005C07E7" w:rsidRDefault="007A5701" w:rsidP="007A5701">
      <w:pPr>
        <w:tabs>
          <w:tab w:val="left" w:pos="0"/>
        </w:tabs>
        <w:ind w:right="567"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C07E7">
        <w:rPr>
          <w:rFonts w:ascii="Arial" w:hAnsi="Arial" w:cs="Arial"/>
          <w:color w:val="000000" w:themeColor="text1"/>
          <w:sz w:val="21"/>
          <w:szCs w:val="21"/>
        </w:rPr>
        <w:t xml:space="preserve">- заседание 26-й сессии МКК по космическому мусору (г. Москва); </w:t>
      </w:r>
    </w:p>
    <w:p w:rsidR="007A5701" w:rsidRPr="00290173" w:rsidRDefault="007A5701" w:rsidP="007A5701">
      <w:pPr>
        <w:tabs>
          <w:tab w:val="left" w:pos="0"/>
        </w:tabs>
        <w:ind w:right="567"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>- заседание Российско-Британской рабочей группы по энергетике (г. Лондон)</w:t>
      </w:r>
      <w:r w:rsidR="00F86339">
        <w:rPr>
          <w:rFonts w:ascii="Arial" w:hAnsi="Arial" w:cs="Arial"/>
          <w:sz w:val="21"/>
          <w:szCs w:val="21"/>
        </w:rPr>
        <w:t xml:space="preserve"> и др</w:t>
      </w:r>
      <w:r w:rsidRPr="00290173">
        <w:rPr>
          <w:rFonts w:ascii="Arial" w:hAnsi="Arial" w:cs="Arial"/>
          <w:sz w:val="21"/>
          <w:szCs w:val="21"/>
        </w:rPr>
        <w:t>.</w:t>
      </w:r>
    </w:p>
    <w:p w:rsidR="007A5701" w:rsidRPr="00290173" w:rsidRDefault="007A5701" w:rsidP="007A5701">
      <w:pPr>
        <w:tabs>
          <w:tab w:val="left" w:pos="709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 xml:space="preserve">По заказам министерств и ведомств Институт выполнял </w:t>
      </w:r>
      <w:r w:rsidRPr="00290173">
        <w:rPr>
          <w:rFonts w:ascii="Arial" w:hAnsi="Arial" w:cs="Arial"/>
          <w:b/>
          <w:sz w:val="21"/>
          <w:szCs w:val="21"/>
        </w:rPr>
        <w:t>научно-исследовательские работы</w:t>
      </w:r>
      <w:r w:rsidRPr="00290173">
        <w:rPr>
          <w:rFonts w:ascii="Arial" w:hAnsi="Arial" w:cs="Arial"/>
          <w:sz w:val="21"/>
          <w:szCs w:val="21"/>
        </w:rPr>
        <w:t>, в том числе по вопросам ликвидации и предупреждения ЧС на опасных производственных объектах.</w:t>
      </w:r>
    </w:p>
    <w:p w:rsidR="007A5701" w:rsidRPr="00290173" w:rsidRDefault="007A5701" w:rsidP="007A5701">
      <w:pPr>
        <w:tabs>
          <w:tab w:val="left" w:pos="709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 xml:space="preserve">В 2014–2016 гг. Институт получил </w:t>
      </w:r>
      <w:r w:rsidRPr="00290173">
        <w:rPr>
          <w:rFonts w:ascii="Arial" w:hAnsi="Arial" w:cs="Arial"/>
          <w:b/>
          <w:sz w:val="21"/>
          <w:szCs w:val="21"/>
        </w:rPr>
        <w:t>грант Президента РФ</w:t>
      </w:r>
      <w:r w:rsidRPr="00290173">
        <w:rPr>
          <w:rFonts w:ascii="Arial" w:hAnsi="Arial" w:cs="Arial"/>
          <w:sz w:val="21"/>
          <w:szCs w:val="21"/>
        </w:rPr>
        <w:t xml:space="preserve"> (Распоряжение от 17 января 2014 года</w:t>
      </w:r>
      <w:r w:rsidR="00F15AED" w:rsidRPr="00F15AED">
        <w:rPr>
          <w:rFonts w:ascii="Arial" w:hAnsi="Arial" w:cs="Arial"/>
          <w:sz w:val="21"/>
          <w:szCs w:val="21"/>
        </w:rPr>
        <w:t xml:space="preserve">              </w:t>
      </w:r>
      <w:r w:rsidRPr="00290173">
        <w:rPr>
          <w:rFonts w:ascii="Arial" w:hAnsi="Arial" w:cs="Arial"/>
          <w:sz w:val="21"/>
          <w:szCs w:val="21"/>
        </w:rPr>
        <w:t xml:space="preserve"> № 11-рп)</w:t>
      </w:r>
      <w:r w:rsidRPr="00290173">
        <w:rPr>
          <w:rFonts w:ascii="Arial" w:hAnsi="Arial" w:cs="Arial"/>
          <w:b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</w:rPr>
        <w:t>и выполнил совместно с Институтом Российской истории РАН научную работу в области российского законодательства.</w:t>
      </w:r>
    </w:p>
    <w:p w:rsidR="007A5701" w:rsidRPr="00290173" w:rsidRDefault="007A5701" w:rsidP="007A5701">
      <w:pPr>
        <w:tabs>
          <w:tab w:val="left" w:pos="567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 xml:space="preserve">Совместные проекты Института и Минэнерго России, получали поддержку и </w:t>
      </w:r>
      <w:r w:rsidRPr="00290173">
        <w:rPr>
          <w:rFonts w:ascii="Arial" w:hAnsi="Arial" w:cs="Arial"/>
          <w:b/>
          <w:sz w:val="21"/>
          <w:szCs w:val="21"/>
        </w:rPr>
        <w:t>софинансирование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b/>
          <w:sz w:val="21"/>
          <w:szCs w:val="21"/>
        </w:rPr>
        <w:t>Европейского Союза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i/>
          <w:sz w:val="21"/>
          <w:szCs w:val="21"/>
        </w:rPr>
        <w:t xml:space="preserve">(Программа </w:t>
      </w:r>
      <w:r w:rsidRPr="00290173">
        <w:rPr>
          <w:rFonts w:ascii="Arial" w:hAnsi="Arial" w:cs="Arial"/>
          <w:i/>
          <w:sz w:val="21"/>
          <w:szCs w:val="21"/>
          <w:lang w:val="en-US"/>
        </w:rPr>
        <w:t>TACIS</w:t>
      </w:r>
      <w:r w:rsidRPr="00290173">
        <w:rPr>
          <w:rFonts w:ascii="Arial" w:hAnsi="Arial" w:cs="Arial"/>
          <w:i/>
          <w:sz w:val="21"/>
          <w:szCs w:val="21"/>
        </w:rPr>
        <w:t xml:space="preserve">, проект </w:t>
      </w:r>
      <w:r w:rsidRPr="00290173">
        <w:rPr>
          <w:rFonts w:ascii="Arial" w:hAnsi="Arial" w:cs="Arial"/>
          <w:i/>
          <w:sz w:val="21"/>
          <w:szCs w:val="21"/>
          <w:lang w:val="en-US"/>
        </w:rPr>
        <w:t>ERUS</w:t>
      </w:r>
      <w:r w:rsidRPr="00290173">
        <w:rPr>
          <w:rFonts w:ascii="Arial" w:hAnsi="Arial" w:cs="Arial"/>
          <w:i/>
          <w:sz w:val="21"/>
          <w:szCs w:val="21"/>
        </w:rPr>
        <w:t xml:space="preserve"> № 9508)</w:t>
      </w:r>
      <w:r w:rsidRPr="00290173">
        <w:rPr>
          <w:rFonts w:ascii="Arial" w:hAnsi="Arial" w:cs="Arial"/>
          <w:sz w:val="21"/>
          <w:szCs w:val="21"/>
        </w:rPr>
        <w:t>, ряда</w:t>
      </w:r>
      <w:r w:rsidRPr="00290173">
        <w:rPr>
          <w:rFonts w:ascii="Arial" w:hAnsi="Arial" w:cs="Arial"/>
          <w:i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</w:rPr>
        <w:t>крупнейших компаний и банков Англии, Германии, Канады, Норвегии, Швеции, в том числе таких, как «</w:t>
      </w:r>
      <w:r w:rsidRPr="00290173">
        <w:rPr>
          <w:rFonts w:ascii="Arial" w:hAnsi="Arial" w:cs="Arial"/>
          <w:sz w:val="21"/>
          <w:szCs w:val="21"/>
          <w:lang w:val="en-US"/>
        </w:rPr>
        <w:t>Ruhrgas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Ruhrkohle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Wintershall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ABB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Bevag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Siemens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Deutsche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Bank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», «</w:t>
      </w:r>
      <w:r w:rsidRPr="00290173">
        <w:rPr>
          <w:rFonts w:ascii="Arial" w:hAnsi="Arial" w:cs="Arial"/>
          <w:sz w:val="21"/>
          <w:szCs w:val="21"/>
          <w:lang w:val="en-US"/>
        </w:rPr>
        <w:t>Dresdner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Bank</w:t>
      </w:r>
      <w:r w:rsidRPr="00290173">
        <w:rPr>
          <w:rFonts w:ascii="Arial" w:hAnsi="Arial" w:cs="Arial"/>
          <w:sz w:val="21"/>
          <w:szCs w:val="21"/>
        </w:rPr>
        <w:t xml:space="preserve"> </w:t>
      </w:r>
      <w:r w:rsidRPr="00290173">
        <w:rPr>
          <w:rFonts w:ascii="Arial" w:hAnsi="Arial" w:cs="Arial"/>
          <w:sz w:val="21"/>
          <w:szCs w:val="21"/>
          <w:lang w:val="en-US"/>
        </w:rPr>
        <w:t>AG</w:t>
      </w:r>
      <w:r w:rsidRPr="00290173">
        <w:rPr>
          <w:rFonts w:ascii="Arial" w:hAnsi="Arial" w:cs="Arial"/>
          <w:sz w:val="21"/>
          <w:szCs w:val="21"/>
        </w:rPr>
        <w:t>».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>Основные направления работы Института определяет</w:t>
      </w:r>
      <w:r w:rsidRPr="00290173">
        <w:rPr>
          <w:rFonts w:ascii="Arial" w:hAnsi="Arial" w:cs="Arial"/>
          <w:b/>
          <w:sz w:val="21"/>
          <w:szCs w:val="21"/>
        </w:rPr>
        <w:t xml:space="preserve"> Координационный (экспертный) совет</w:t>
      </w:r>
      <w:r w:rsidRPr="00290173">
        <w:rPr>
          <w:rFonts w:ascii="Arial" w:hAnsi="Arial" w:cs="Arial"/>
          <w:sz w:val="21"/>
          <w:szCs w:val="21"/>
        </w:rPr>
        <w:t>, к работе которого привлекаются эксперты-практики министерств, ведомств, ведущих российских компаний, научных и учебных центров.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 xml:space="preserve">Высокое качество оказываемых услуг обеспечило Институту репутацию надежной, заслуживающей доверия образовательной организации, пользующейся признанием и авторитетом. </w:t>
      </w:r>
    </w:p>
    <w:p w:rsidR="007A5701" w:rsidRPr="00290173" w:rsidRDefault="007A5701" w:rsidP="007A5701">
      <w:pPr>
        <w:pBdr>
          <w:bottom w:val="single" w:sz="12" w:space="1" w:color="auto"/>
        </w:pBdr>
        <w:ind w:firstLine="567"/>
        <w:jc w:val="both"/>
        <w:rPr>
          <w:rFonts w:ascii="Arial" w:hAnsi="Arial" w:cs="Arial"/>
          <w:sz w:val="21"/>
          <w:szCs w:val="21"/>
        </w:rPr>
      </w:pPr>
      <w:r w:rsidRPr="00290173">
        <w:rPr>
          <w:rFonts w:ascii="Arial" w:hAnsi="Arial" w:cs="Arial"/>
          <w:sz w:val="21"/>
          <w:szCs w:val="21"/>
        </w:rPr>
        <w:t>За успешную деятельность Институт имеет большое число благодарностей от руководства отраслевых министерств, ведомств и компаний.</w:t>
      </w:r>
    </w:p>
    <w:p w:rsidR="007A5701" w:rsidRPr="00290173" w:rsidRDefault="007A5701" w:rsidP="007A5701">
      <w:pPr>
        <w:jc w:val="center"/>
        <w:rPr>
          <w:rFonts w:ascii="Arial" w:hAnsi="Arial" w:cs="Arial"/>
          <w:b/>
          <w:sz w:val="21"/>
          <w:szCs w:val="21"/>
        </w:rPr>
      </w:pPr>
    </w:p>
    <w:p w:rsidR="007A5701" w:rsidRDefault="007A5701" w:rsidP="007A5701">
      <w:pPr>
        <w:jc w:val="center"/>
        <w:rPr>
          <w:rFonts w:ascii="Arial" w:hAnsi="Arial" w:cs="Arial"/>
          <w:b/>
          <w:sz w:val="21"/>
          <w:szCs w:val="21"/>
        </w:rPr>
      </w:pPr>
      <w:r w:rsidRPr="00B540B9">
        <w:rPr>
          <w:rFonts w:ascii="Arial" w:hAnsi="Arial" w:cs="Arial"/>
          <w:b/>
          <w:sz w:val="21"/>
          <w:szCs w:val="21"/>
        </w:rPr>
        <w:t>Международный институт сотрудничества Восток-Запад</w:t>
      </w:r>
    </w:p>
    <w:p w:rsidR="007A5701" w:rsidRPr="00F21541" w:rsidRDefault="007A5701" w:rsidP="007A5701">
      <w:pPr>
        <w:jc w:val="center"/>
        <w:rPr>
          <w:rFonts w:ascii="Arial" w:hAnsi="Arial" w:cs="Arial"/>
          <w:b/>
          <w:sz w:val="21"/>
          <w:szCs w:val="21"/>
        </w:rPr>
      </w:pPr>
      <w:r w:rsidRPr="00B540B9">
        <w:rPr>
          <w:rFonts w:ascii="Arial" w:hAnsi="Arial" w:cs="Arial"/>
          <w:sz w:val="21"/>
          <w:szCs w:val="21"/>
        </w:rPr>
        <w:t>117292, г. Москва, ул. Дмитрия Ульянова, 19</w:t>
      </w:r>
      <w:r w:rsidRPr="00F2154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</w:t>
      </w:r>
      <w:r w:rsidRPr="00B540B9">
        <w:rPr>
          <w:rFonts w:ascii="Arial" w:hAnsi="Arial" w:cs="Arial"/>
          <w:sz w:val="21"/>
          <w:szCs w:val="21"/>
        </w:rPr>
        <w:t xml:space="preserve">Тел.: (495) 984-89-94 (многоканальный), тел./факс: (495) 913-96-24, 913-96-92                                   </w:t>
      </w:r>
      <w:hyperlink r:id="rId9" w:history="1"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www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.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mivz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.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ru</w:t>
        </w:r>
      </w:hyperlink>
      <w:r w:rsidRPr="0007708A">
        <w:rPr>
          <w:rFonts w:ascii="Arial" w:hAnsi="Arial" w:cs="Arial"/>
          <w:b/>
          <w:color w:val="0000CC"/>
          <w:sz w:val="21"/>
          <w:szCs w:val="21"/>
        </w:rPr>
        <w:t xml:space="preserve">   </w:t>
      </w:r>
      <w:hyperlink r:id="rId10" w:history="1"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inst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@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mivz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</w:rPr>
          <w:t>.</w:t>
        </w:r>
        <w:r w:rsidRPr="0007708A">
          <w:rPr>
            <w:rStyle w:val="a5"/>
            <w:rFonts w:ascii="Arial" w:hAnsi="Arial" w:cs="Arial"/>
            <w:b/>
            <w:color w:val="0000CC"/>
            <w:sz w:val="21"/>
            <w:szCs w:val="21"/>
            <w:lang w:val="en-US"/>
          </w:rPr>
          <w:t>ru</w:t>
        </w:r>
      </w:hyperlink>
    </w:p>
    <w:p w:rsidR="007A5701" w:rsidRDefault="007A5701" w:rsidP="007A5701">
      <w:pPr>
        <w:spacing w:line="288" w:lineRule="auto"/>
        <w:jc w:val="center"/>
        <w:rPr>
          <w:rFonts w:ascii="Arial" w:hAnsi="Arial" w:cs="Arial"/>
          <w:b/>
          <w:caps/>
          <w:color w:val="00B050"/>
          <w:sz w:val="28"/>
          <w:szCs w:val="28"/>
        </w:rPr>
      </w:pPr>
    </w:p>
    <w:p w:rsidR="007A5701" w:rsidRDefault="007A5701" w:rsidP="007A5701">
      <w:pPr>
        <w:spacing w:line="288" w:lineRule="auto"/>
        <w:rPr>
          <w:rFonts w:ascii="Arial" w:hAnsi="Arial" w:cs="Arial"/>
          <w:b/>
          <w:caps/>
          <w:color w:val="00B050"/>
          <w:sz w:val="28"/>
          <w:szCs w:val="28"/>
        </w:rPr>
      </w:pPr>
    </w:p>
    <w:p w:rsidR="007A5701" w:rsidRPr="00290173" w:rsidRDefault="007A5701" w:rsidP="007A5701">
      <w:pPr>
        <w:ind w:right="122"/>
        <w:jc w:val="center"/>
        <w:rPr>
          <w:rFonts w:ascii="Arial" w:hAnsi="Arial" w:cs="Arial"/>
          <w:sz w:val="26"/>
          <w:szCs w:val="26"/>
        </w:rPr>
      </w:pPr>
      <w:r w:rsidRPr="00290173">
        <w:rPr>
          <w:rFonts w:ascii="Arial" w:hAnsi="Arial" w:cs="Arial"/>
          <w:b/>
          <w:caps/>
          <w:sz w:val="28"/>
          <w:szCs w:val="28"/>
        </w:rPr>
        <w:t xml:space="preserve">О ГРАФИКе </w:t>
      </w:r>
    </w:p>
    <w:p w:rsidR="007A5701" w:rsidRPr="00290173" w:rsidRDefault="007A5701" w:rsidP="007A5701">
      <w:pPr>
        <w:pStyle w:val="a3"/>
        <w:tabs>
          <w:tab w:val="left" w:pos="284"/>
        </w:tabs>
        <w:spacing w:line="264" w:lineRule="auto"/>
        <w:ind w:firstLine="709"/>
        <w:jc w:val="both"/>
        <w:rPr>
          <w:rFonts w:cs="Arial"/>
          <w:i w:val="0"/>
          <w:sz w:val="10"/>
          <w:szCs w:val="10"/>
        </w:rPr>
      </w:pP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 xml:space="preserve">Очередной </w:t>
      </w:r>
      <w:r w:rsidRPr="00F86339">
        <w:rPr>
          <w:rFonts w:ascii="Arial" w:hAnsi="Arial" w:cs="Arial"/>
          <w:b/>
          <w:sz w:val="22"/>
          <w:szCs w:val="22"/>
        </w:rPr>
        <w:t xml:space="preserve">ежеквартальный </w:t>
      </w:r>
      <w:r w:rsidRPr="00290173">
        <w:rPr>
          <w:rFonts w:ascii="Arial" w:hAnsi="Arial" w:cs="Arial"/>
          <w:b/>
          <w:sz w:val="22"/>
          <w:szCs w:val="22"/>
        </w:rPr>
        <w:t xml:space="preserve">«График учебных мероприятий </w:t>
      </w:r>
      <w:r w:rsidR="00F86339">
        <w:rPr>
          <w:rFonts w:ascii="Arial" w:hAnsi="Arial" w:cs="Arial"/>
          <w:b/>
          <w:sz w:val="22"/>
          <w:szCs w:val="22"/>
        </w:rPr>
        <w:t>по повышению квалификации в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6339">
        <w:rPr>
          <w:rFonts w:ascii="Arial" w:hAnsi="Arial" w:cs="Arial"/>
          <w:b/>
          <w:sz w:val="22"/>
          <w:szCs w:val="22"/>
        </w:rPr>
        <w:t>феврале – апреле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290173">
        <w:rPr>
          <w:rFonts w:ascii="Arial" w:hAnsi="Arial" w:cs="Arial"/>
          <w:b/>
          <w:sz w:val="22"/>
          <w:szCs w:val="22"/>
        </w:rPr>
        <w:t xml:space="preserve"> год</w:t>
      </w:r>
      <w:r>
        <w:rPr>
          <w:rFonts w:ascii="Arial" w:hAnsi="Arial" w:cs="Arial"/>
          <w:b/>
          <w:sz w:val="22"/>
          <w:szCs w:val="22"/>
        </w:rPr>
        <w:t>а</w:t>
      </w:r>
      <w:r w:rsidRPr="00290173">
        <w:rPr>
          <w:rFonts w:ascii="Arial" w:hAnsi="Arial" w:cs="Arial"/>
          <w:b/>
          <w:sz w:val="22"/>
          <w:szCs w:val="22"/>
        </w:rPr>
        <w:t>»</w:t>
      </w:r>
      <w:r w:rsidRPr="00290173">
        <w:rPr>
          <w:rFonts w:ascii="Arial" w:hAnsi="Arial" w:cs="Arial"/>
          <w:sz w:val="22"/>
          <w:szCs w:val="22"/>
        </w:rPr>
        <w:t xml:space="preserve"> подготовлен с целью обновления теоретических и практических знаний, обмена опытом и</w:t>
      </w:r>
      <w:r w:rsidR="00F15AED">
        <w:rPr>
          <w:rFonts w:ascii="Arial" w:hAnsi="Arial" w:cs="Arial"/>
          <w:sz w:val="22"/>
          <w:szCs w:val="22"/>
          <w:lang w:val="en-US"/>
        </w:rPr>
        <w:t> </w:t>
      </w:r>
      <w:r w:rsidRPr="00290173">
        <w:rPr>
          <w:rFonts w:ascii="Arial" w:hAnsi="Arial" w:cs="Arial"/>
          <w:sz w:val="22"/>
          <w:szCs w:val="22"/>
        </w:rPr>
        <w:t>конструктивного общения экспертов–профессионалов, руководителей и специалистов компаний по</w:t>
      </w:r>
      <w:r w:rsidR="00F15AED">
        <w:rPr>
          <w:rFonts w:ascii="Arial" w:hAnsi="Arial" w:cs="Arial"/>
          <w:sz w:val="22"/>
          <w:szCs w:val="22"/>
          <w:lang w:val="en-US"/>
        </w:rPr>
        <w:t> </w:t>
      </w:r>
      <w:r w:rsidRPr="00290173">
        <w:rPr>
          <w:rFonts w:ascii="Arial" w:hAnsi="Arial" w:cs="Arial"/>
          <w:sz w:val="22"/>
          <w:szCs w:val="22"/>
        </w:rPr>
        <w:t>правовым, техническим, организационно-управленческим, финансовым и иным вопросам.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>Мероприятия Графика направлены на оказание содействия компаниям в решении таких практических задач как: рост производительности труда, снижение издержек, совершенствование управления, повышение конкурентоспособности.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b/>
          <w:sz w:val="22"/>
          <w:szCs w:val="22"/>
        </w:rPr>
        <w:t>В разработке Графика приняли участие</w:t>
      </w:r>
      <w:r w:rsidRPr="00290173">
        <w:rPr>
          <w:rFonts w:ascii="Arial" w:hAnsi="Arial" w:cs="Arial"/>
          <w:sz w:val="22"/>
          <w:szCs w:val="22"/>
        </w:rPr>
        <w:t xml:space="preserve"> эксперты и специалисты-пр</w:t>
      </w:r>
      <w:r w:rsidR="00F86339">
        <w:rPr>
          <w:rFonts w:ascii="Arial" w:hAnsi="Arial" w:cs="Arial"/>
          <w:sz w:val="22"/>
          <w:szCs w:val="22"/>
        </w:rPr>
        <w:t>актики министерств, ведомств,</w:t>
      </w:r>
      <w:r w:rsidRPr="00290173">
        <w:rPr>
          <w:rFonts w:ascii="Arial" w:hAnsi="Arial" w:cs="Arial"/>
          <w:sz w:val="22"/>
          <w:szCs w:val="22"/>
        </w:rPr>
        <w:t xml:space="preserve"> крупнейших российских компаний, ведущих научных и учебных центров. </w:t>
      </w:r>
    </w:p>
    <w:p w:rsidR="007A5701" w:rsidRPr="00290173" w:rsidRDefault="007A5701" w:rsidP="00F15AED">
      <w:pPr>
        <w:ind w:right="67"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b/>
          <w:sz w:val="22"/>
          <w:szCs w:val="22"/>
        </w:rPr>
        <w:t>График включает более 150 учебных мероприятий</w:t>
      </w:r>
      <w:r w:rsidRPr="00290173">
        <w:rPr>
          <w:rFonts w:ascii="Arial" w:hAnsi="Arial" w:cs="Arial"/>
          <w:sz w:val="22"/>
          <w:szCs w:val="22"/>
        </w:rPr>
        <w:t xml:space="preserve"> по основным направлениям деятельности компаний и предприятий, в частности, по таким вопросам как: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>- трудовое законодательство, практика подготовки документов для награждения государственными и ве</w:t>
      </w:r>
      <w:r w:rsidR="00F86339">
        <w:rPr>
          <w:rFonts w:ascii="Arial" w:hAnsi="Arial" w:cs="Arial"/>
          <w:sz w:val="22"/>
          <w:szCs w:val="22"/>
        </w:rPr>
        <w:t>домственными наградами, воинский учет и бронирование</w:t>
      </w:r>
      <w:r w:rsidRPr="00290173">
        <w:rPr>
          <w:rFonts w:ascii="Arial" w:hAnsi="Arial" w:cs="Arial"/>
          <w:sz w:val="22"/>
          <w:szCs w:val="22"/>
        </w:rPr>
        <w:t xml:space="preserve"> граждан, внедрение в компаниях профстандартов, проведение независимой оценки квалификации работников;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>- обучение и подготовка к аттестации спасателей и аварийно-спасательных формирований компаний (АСФ) на опасных производственных объектах (ОПО);</w:t>
      </w:r>
    </w:p>
    <w:p w:rsidR="007A5701" w:rsidRPr="00290173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 xml:space="preserve">- предаттестационная подготовка по промышленной безопасности на опасных производственных объектах </w:t>
      </w:r>
    </w:p>
    <w:p w:rsidR="007A5701" w:rsidRPr="00D56906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>- цифровизация экономики, бережливое производство, электронное кадровое производство и др.</w:t>
      </w:r>
    </w:p>
    <w:p w:rsidR="007A5701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b/>
          <w:sz w:val="22"/>
          <w:szCs w:val="22"/>
        </w:rPr>
        <w:t xml:space="preserve">Обучение проводят </w:t>
      </w:r>
      <w:r w:rsidRPr="00290173">
        <w:rPr>
          <w:rFonts w:ascii="Arial" w:hAnsi="Arial" w:cs="Arial"/>
          <w:sz w:val="22"/>
          <w:szCs w:val="22"/>
        </w:rPr>
        <w:t>высококвалифицированные эксперты-практики органов исполнительной и законодательной власти, ведущих отечественных и зарубежных компаний, научных и учебных центров. Лекторский состав, насчитывает более 200 консультантов и экспертов-практиков, в том числе, профессоров, докторов и кандидатов наук.</w:t>
      </w:r>
    </w:p>
    <w:p w:rsidR="00F46874" w:rsidRPr="00F46874" w:rsidRDefault="00F46874" w:rsidP="007A5701">
      <w:pPr>
        <w:ind w:firstLine="567"/>
        <w:jc w:val="both"/>
        <w:rPr>
          <w:rFonts w:ascii="Arial" w:hAnsi="Arial" w:cs="Arial"/>
          <w:sz w:val="6"/>
          <w:szCs w:val="6"/>
        </w:rPr>
      </w:pPr>
    </w:p>
    <w:p w:rsidR="007A5701" w:rsidRDefault="007A5701" w:rsidP="00490A01">
      <w:pPr>
        <w:ind w:right="-10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68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90A01" w:rsidRPr="00F468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Pr="00F46874">
        <w:rPr>
          <w:rFonts w:ascii="Arial" w:hAnsi="Arial" w:cs="Arial"/>
          <w:bCs/>
          <w:color w:val="000000" w:themeColor="text1"/>
          <w:sz w:val="22"/>
          <w:szCs w:val="22"/>
        </w:rPr>
        <w:t>Обучение проходит как в очном</w:t>
      </w:r>
      <w:r w:rsidR="00F15AED" w:rsidRPr="00F4687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F46874">
        <w:rPr>
          <w:rFonts w:ascii="Arial" w:hAnsi="Arial" w:cs="Arial"/>
          <w:bCs/>
          <w:color w:val="000000" w:themeColor="text1"/>
          <w:sz w:val="22"/>
          <w:szCs w:val="22"/>
        </w:rPr>
        <w:t xml:space="preserve"> так и в дистанционном формате с помощью системы</w:t>
      </w:r>
      <w:r w:rsidR="00F46874" w:rsidRPr="00F46874">
        <w:rPr>
          <w:rFonts w:ascii="Arial" w:hAnsi="Arial" w:cs="Arial"/>
          <w:bCs/>
          <w:color w:val="000000" w:themeColor="text1"/>
          <w:sz w:val="22"/>
          <w:szCs w:val="22"/>
        </w:rPr>
        <w:t xml:space="preserve"> дистанционного и </w:t>
      </w:r>
      <w:r w:rsidRPr="00F46874">
        <w:rPr>
          <w:rFonts w:ascii="Arial" w:hAnsi="Arial" w:cs="Arial"/>
          <w:bCs/>
          <w:color w:val="000000" w:themeColor="text1"/>
          <w:sz w:val="22"/>
          <w:szCs w:val="22"/>
        </w:rPr>
        <w:t xml:space="preserve">обучения через Интернет и систему видеоконференцсвязи. Это позволяет компаниям снизить затраты на </w:t>
      </w:r>
      <w:r w:rsidR="00490A01" w:rsidRPr="00F46874">
        <w:rPr>
          <w:rFonts w:ascii="Arial" w:hAnsi="Arial" w:cs="Arial"/>
          <w:bCs/>
          <w:color w:val="000000" w:themeColor="text1"/>
          <w:sz w:val="22"/>
          <w:szCs w:val="22"/>
        </w:rPr>
        <w:t xml:space="preserve">проезд и командировки, а также обучать большее количество </w:t>
      </w:r>
      <w:r w:rsidRPr="00F46874">
        <w:rPr>
          <w:rFonts w:ascii="Arial" w:hAnsi="Arial" w:cs="Arial"/>
          <w:bCs/>
          <w:color w:val="000000" w:themeColor="text1"/>
          <w:sz w:val="22"/>
          <w:szCs w:val="22"/>
        </w:rPr>
        <w:t>слушателей.</w:t>
      </w:r>
    </w:p>
    <w:p w:rsidR="00F46874" w:rsidRPr="00F46874" w:rsidRDefault="00F46874" w:rsidP="00490A01">
      <w:pPr>
        <w:ind w:right="-102"/>
        <w:jc w:val="both"/>
        <w:rPr>
          <w:rFonts w:ascii="Arial" w:hAnsi="Arial" w:cs="Arial"/>
          <w:bCs/>
          <w:color w:val="000000" w:themeColor="text1"/>
          <w:sz w:val="6"/>
          <w:szCs w:val="6"/>
        </w:rPr>
      </w:pPr>
    </w:p>
    <w:p w:rsidR="007A5701" w:rsidRPr="00F46874" w:rsidRDefault="007A5701" w:rsidP="007A5701">
      <w:pPr>
        <w:ind w:right="-1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87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</w:t>
      </w:r>
      <w:r w:rsidR="00490A01" w:rsidRPr="00F46874">
        <w:rPr>
          <w:rFonts w:ascii="Arial" w:hAnsi="Arial" w:cs="Arial"/>
          <w:color w:val="000000" w:themeColor="text1"/>
          <w:sz w:val="22"/>
          <w:szCs w:val="22"/>
        </w:rPr>
        <w:t xml:space="preserve">По </w:t>
      </w:r>
      <w:r w:rsidRPr="00F46874">
        <w:rPr>
          <w:rFonts w:ascii="Arial" w:hAnsi="Arial" w:cs="Arial"/>
          <w:color w:val="000000" w:themeColor="text1"/>
          <w:sz w:val="22"/>
          <w:szCs w:val="22"/>
        </w:rPr>
        <w:t xml:space="preserve">запросу </w:t>
      </w:r>
      <w:r w:rsidR="00490A01" w:rsidRPr="00F46874">
        <w:rPr>
          <w:rFonts w:ascii="Arial" w:hAnsi="Arial" w:cs="Arial"/>
          <w:color w:val="000000" w:themeColor="text1"/>
          <w:sz w:val="22"/>
          <w:szCs w:val="22"/>
        </w:rPr>
        <w:t>компаний</w:t>
      </w:r>
      <w:r w:rsidR="00F46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6874">
        <w:rPr>
          <w:rFonts w:ascii="Arial" w:hAnsi="Arial" w:cs="Arial"/>
          <w:color w:val="000000" w:themeColor="text1"/>
          <w:sz w:val="22"/>
          <w:szCs w:val="22"/>
        </w:rPr>
        <w:t>мы готовы организов</w:t>
      </w:r>
      <w:r w:rsidR="00EE07ED" w:rsidRPr="00F46874">
        <w:rPr>
          <w:rFonts w:ascii="Arial" w:hAnsi="Arial" w:cs="Arial"/>
          <w:color w:val="000000" w:themeColor="text1"/>
          <w:sz w:val="22"/>
          <w:szCs w:val="22"/>
        </w:rPr>
        <w:t>ать корпоративное обучение</w:t>
      </w:r>
      <w:r w:rsidRPr="00F46874">
        <w:rPr>
          <w:rFonts w:ascii="Arial" w:hAnsi="Arial" w:cs="Arial"/>
          <w:color w:val="000000" w:themeColor="text1"/>
          <w:sz w:val="22"/>
          <w:szCs w:val="22"/>
        </w:rPr>
        <w:t xml:space="preserve"> сотрудников с выездом </w:t>
      </w:r>
      <w:r w:rsidR="00EE07ED" w:rsidRPr="00F46874">
        <w:rPr>
          <w:rFonts w:ascii="Arial" w:hAnsi="Arial" w:cs="Arial"/>
          <w:color w:val="000000" w:themeColor="text1"/>
          <w:sz w:val="22"/>
          <w:szCs w:val="22"/>
        </w:rPr>
        <w:t>экспертов в компанию</w:t>
      </w:r>
      <w:r w:rsidRPr="00F46874">
        <w:rPr>
          <w:rFonts w:ascii="Arial" w:hAnsi="Arial" w:cs="Arial"/>
          <w:color w:val="000000" w:themeColor="text1"/>
          <w:sz w:val="22"/>
          <w:szCs w:val="22"/>
        </w:rPr>
        <w:t>, либо провести дистанционное и телеобучение в режиме (</w:t>
      </w:r>
      <w:r w:rsidRPr="00F46874">
        <w:rPr>
          <w:rFonts w:ascii="Arial" w:hAnsi="Arial" w:cs="Arial"/>
          <w:color w:val="000000" w:themeColor="text1"/>
          <w:sz w:val="22"/>
          <w:szCs w:val="22"/>
          <w:lang w:val="en-US"/>
        </w:rPr>
        <w:t>On</w:t>
      </w:r>
      <w:r w:rsidRPr="00F46874">
        <w:rPr>
          <w:rFonts w:ascii="Arial" w:hAnsi="Arial" w:cs="Arial"/>
          <w:color w:val="000000" w:themeColor="text1"/>
          <w:sz w:val="22"/>
          <w:szCs w:val="22"/>
        </w:rPr>
        <w:t>-line).</w:t>
      </w:r>
    </w:p>
    <w:p w:rsidR="007A5701" w:rsidRPr="00024F2A" w:rsidRDefault="007A5701" w:rsidP="007A5701">
      <w:pPr>
        <w:ind w:right="-102"/>
        <w:jc w:val="both"/>
        <w:rPr>
          <w:rFonts w:ascii="Arial" w:hAnsi="Arial" w:cs="Arial"/>
          <w:bCs/>
          <w:sz w:val="8"/>
          <w:szCs w:val="8"/>
        </w:rPr>
      </w:pPr>
    </w:p>
    <w:p w:rsidR="007A5701" w:rsidRDefault="007A5701" w:rsidP="007A5701">
      <w:pPr>
        <w:suppressAutoHyphens/>
        <w:ind w:right="115"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 xml:space="preserve">Затраты на подготовку и переподготовку кадров относятся на себестоимость компаний, НДС не облагаются (НК РФ ч. 2: гл. 25 ст. 264 п. 1 пп. 23, гл. 21 ст. 149 п. 2 пп. 14) согласно лицензии Института на образовательную деятельность. </w:t>
      </w:r>
    </w:p>
    <w:p w:rsidR="00F46874" w:rsidRPr="00F46874" w:rsidRDefault="00F46874" w:rsidP="007A5701">
      <w:pPr>
        <w:suppressAutoHyphens/>
        <w:ind w:right="115" w:firstLine="567"/>
        <w:jc w:val="both"/>
        <w:rPr>
          <w:rFonts w:ascii="Arial" w:hAnsi="Arial" w:cs="Arial"/>
          <w:sz w:val="6"/>
          <w:szCs w:val="6"/>
        </w:rPr>
      </w:pPr>
    </w:p>
    <w:p w:rsidR="007A5701" w:rsidRPr="008B13AF" w:rsidRDefault="007A5701" w:rsidP="007A57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0173">
        <w:rPr>
          <w:rFonts w:ascii="Arial" w:hAnsi="Arial" w:cs="Arial"/>
          <w:sz w:val="22"/>
          <w:szCs w:val="22"/>
        </w:rPr>
        <w:t>По окончании обучения участники мероприятий получают удостоверения о повышении квалификации, сертификаты зарубежных центров, комплекты справочной и учебной литературы, нормативно-правовые акты, уникальные авторс</w:t>
      </w:r>
      <w:r>
        <w:rPr>
          <w:rFonts w:ascii="Arial" w:hAnsi="Arial" w:cs="Arial"/>
          <w:sz w:val="22"/>
          <w:szCs w:val="22"/>
        </w:rPr>
        <w:t>кие материалы.</w:t>
      </w:r>
    </w:p>
    <w:p w:rsidR="007A5701" w:rsidRPr="00024F2A" w:rsidRDefault="007A5701" w:rsidP="007A5701">
      <w:pPr>
        <w:ind w:right="-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7A5701" w:rsidRDefault="007A5701" w:rsidP="007A570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E07ED" w:rsidRDefault="00EE07ED" w:rsidP="007A570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E07ED" w:rsidRDefault="00EE07ED" w:rsidP="007A570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E07ED" w:rsidRDefault="00EE07ED" w:rsidP="007A570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E07ED" w:rsidRDefault="00EE07ED" w:rsidP="007A570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E07ED" w:rsidRPr="00B540B9" w:rsidRDefault="00EE07ED" w:rsidP="007A570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A5701" w:rsidRPr="00B540B9" w:rsidRDefault="007A5701" w:rsidP="007A5701">
      <w:pPr>
        <w:jc w:val="center"/>
        <w:rPr>
          <w:rFonts w:ascii="Arial" w:hAnsi="Arial"/>
          <w:bCs/>
          <w:sz w:val="22"/>
          <w:szCs w:val="22"/>
        </w:rPr>
      </w:pPr>
      <w:r w:rsidRPr="00B540B9"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7A5701" w:rsidRDefault="007A5701" w:rsidP="007A5701">
      <w:pPr>
        <w:jc w:val="center"/>
        <w:rPr>
          <w:rStyle w:val="a5"/>
          <w:rFonts w:ascii="Arial" w:hAnsi="Arial" w:cs="Arial"/>
          <w:b/>
          <w:bCs/>
          <w:sz w:val="22"/>
          <w:szCs w:val="22"/>
          <w:lang w:val="en-US"/>
        </w:rPr>
      </w:pPr>
      <w:r w:rsidRPr="00B540B9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1" w:history="1">
        <w:r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inst@mivz.ru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  </w:t>
      </w:r>
      <w:hyperlink r:id="rId12" w:history="1">
        <w:r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www.mivz.ru</w:t>
        </w:r>
      </w:hyperlink>
    </w:p>
    <w:p w:rsidR="007A5701" w:rsidRDefault="007A5701" w:rsidP="007A5701">
      <w:pPr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/>
        </w:rPr>
      </w:pPr>
    </w:p>
    <w:p w:rsidR="00F46874" w:rsidRPr="00094BDD" w:rsidRDefault="00F46874" w:rsidP="007A5701">
      <w:pPr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/>
        </w:rPr>
      </w:pPr>
    </w:p>
    <w:p w:rsidR="007A5701" w:rsidRPr="00DC0164" w:rsidRDefault="007A5701" w:rsidP="007A5701">
      <w:pPr>
        <w:ind w:right="-31" w:firstLine="851"/>
        <w:jc w:val="center"/>
        <w:rPr>
          <w:rFonts w:ascii="Arial" w:hAnsi="Arial" w:cs="Arial"/>
          <w:b/>
          <w:sz w:val="28"/>
          <w:szCs w:val="28"/>
        </w:rPr>
      </w:pPr>
      <w:r w:rsidRPr="00DC0164">
        <w:rPr>
          <w:rFonts w:ascii="Arial" w:hAnsi="Arial" w:cs="Arial"/>
          <w:b/>
          <w:sz w:val="28"/>
          <w:szCs w:val="28"/>
        </w:rPr>
        <w:lastRenderedPageBreak/>
        <w:t>1. МЕРОПРИЯТИЯ В РОССИИ</w:t>
      </w:r>
    </w:p>
    <w:p w:rsidR="007A5701" w:rsidRPr="00134C25" w:rsidRDefault="007A5701" w:rsidP="007A5701">
      <w:pPr>
        <w:numPr>
          <w:ilvl w:val="0"/>
          <w:numId w:val="6"/>
        </w:numPr>
        <w:rPr>
          <w:rFonts w:ascii="Arial" w:hAnsi="Arial" w:cs="Arial"/>
          <w:sz w:val="10"/>
          <w:szCs w:val="10"/>
        </w:rPr>
      </w:pPr>
      <w:r w:rsidRPr="009F1590">
        <w:rPr>
          <w:rFonts w:ascii="Arial" w:hAnsi="Arial" w:cs="Arial"/>
          <w:b/>
          <w:bCs/>
          <w:iCs/>
          <w:smallCaps/>
          <w:sz w:val="28"/>
          <w:szCs w:val="28"/>
        </w:rPr>
        <w:t>1 С</w:t>
      </w:r>
      <w:r w:rsidRPr="009F1590">
        <w:rPr>
          <w:rFonts w:ascii="Arial" w:hAnsi="Arial" w:cs="Arial"/>
          <w:b/>
          <w:bCs/>
          <w:iCs/>
          <w:smallCaps/>
          <w:sz w:val="22"/>
          <w:szCs w:val="22"/>
        </w:rPr>
        <w:t xml:space="preserve">ЕМИНАРЫ В </w:t>
      </w:r>
      <w:r w:rsidRPr="00134C25">
        <w:rPr>
          <w:rFonts w:ascii="Arial" w:hAnsi="Arial" w:cs="Arial"/>
          <w:b/>
          <w:sz w:val="32"/>
          <w:szCs w:val="32"/>
        </w:rPr>
        <w:t>М</w:t>
      </w:r>
      <w:r w:rsidRPr="00134C25">
        <w:rPr>
          <w:rFonts w:ascii="Arial" w:hAnsi="Arial" w:cs="Arial"/>
          <w:b/>
          <w:bCs/>
          <w:iCs/>
          <w:smallCaps/>
          <w:sz w:val="22"/>
          <w:szCs w:val="22"/>
        </w:rPr>
        <w:t xml:space="preserve">ОСКВЕ </w:t>
      </w:r>
      <w:r w:rsidRPr="00290173">
        <w:rPr>
          <w:rFonts w:ascii="Arial" w:hAnsi="Arial" w:cs="Arial"/>
          <w:b/>
          <w:smallCaps/>
        </w:rPr>
        <w:t>(+ онлайн-трансляции)</w:t>
      </w:r>
      <w:r w:rsidRPr="00134C25">
        <w:rPr>
          <w:rFonts w:cs="Arial"/>
          <w:smallCaps/>
          <w:sz w:val="28"/>
          <w:szCs w:val="28"/>
        </w:rPr>
        <w:t xml:space="preserve"> </w:t>
      </w:r>
      <w:r w:rsidRPr="00134C25">
        <w:rPr>
          <w:rFonts w:ascii="Arial" w:hAnsi="Arial" w:cs="Arial"/>
          <w:b/>
          <w:bCs/>
          <w:iCs/>
          <w:smallCaps/>
          <w:sz w:val="22"/>
          <w:szCs w:val="22"/>
        </w:rPr>
        <w:t xml:space="preserve">ПО НАПРАВЛЕНИЯМ </w:t>
      </w:r>
    </w:p>
    <w:p w:rsidR="007A5701" w:rsidRDefault="007A5701" w:rsidP="007A5701">
      <w:pPr>
        <w:pStyle w:val="afd"/>
        <w:ind w:right="852"/>
        <w:jc w:val="center"/>
        <w:rPr>
          <w:rFonts w:ascii="Arial" w:hAnsi="Arial" w:cs="Arial"/>
          <w:i/>
        </w:rPr>
      </w:pPr>
      <w:r w:rsidRPr="00134C25">
        <w:rPr>
          <w:rFonts w:ascii="Arial" w:hAnsi="Arial" w:cs="Arial"/>
          <w:i/>
        </w:rPr>
        <w:t>Проведение семинаров предусматривает организацию учебного процесса в форматах очного и дистанционного обучения. Возможна корректировка сроков.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938"/>
        <w:gridCol w:w="850"/>
        <w:gridCol w:w="851"/>
        <w:gridCol w:w="850"/>
      </w:tblGrid>
      <w:tr w:rsidR="00330AAC" w:rsidRPr="00285C15" w:rsidTr="00F46874">
        <w:trPr>
          <w:cantSplit/>
          <w:trHeight w:val="285"/>
          <w:tblHeader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30AAC" w:rsidRPr="00285C15" w:rsidRDefault="00330AAC" w:rsidP="00F15AED">
            <w:pPr>
              <w:ind w:left="-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C15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30AAC" w:rsidRPr="006E2B37" w:rsidRDefault="00330AAC" w:rsidP="00F46874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85C15">
              <w:rPr>
                <w:rFonts w:ascii="Arial" w:hAnsi="Arial" w:cs="Arial"/>
                <w:b/>
                <w:sz w:val="16"/>
                <w:szCs w:val="16"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0AAC" w:rsidRPr="006E2B37" w:rsidRDefault="00330AAC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E2B37">
              <w:rPr>
                <w:rFonts w:ascii="Arial" w:eastAsia="Arial Unicode MS" w:hAnsi="Arial" w:cs="Arial"/>
                <w:b/>
                <w:sz w:val="16"/>
                <w:szCs w:val="16"/>
              </w:rPr>
              <w:t>февраль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AC" w:rsidRPr="006E2B37" w:rsidRDefault="00330AAC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E2B37">
              <w:rPr>
                <w:rFonts w:ascii="Arial" w:eastAsia="Arial Unicode MS" w:hAnsi="Arial" w:cs="Arial"/>
                <w:b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0AAC" w:rsidRPr="006E2B37" w:rsidRDefault="00330AAC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E2B37">
              <w:rPr>
                <w:rFonts w:ascii="Arial" w:eastAsia="Arial Unicode MS" w:hAnsi="Arial" w:cs="Arial"/>
                <w:b/>
                <w:sz w:val="16"/>
                <w:szCs w:val="16"/>
              </w:rPr>
              <w:t>апрель</w:t>
            </w:r>
          </w:p>
        </w:tc>
      </w:tr>
      <w:tr w:rsidR="007A5701" w:rsidRPr="006E2B3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b/>
              </w:rPr>
            </w:pPr>
            <w:r w:rsidRPr="006E2B37">
              <w:rPr>
                <w:rFonts w:ascii="Arial" w:hAnsi="Arial" w:cs="Arial"/>
                <w:b/>
              </w:rPr>
              <w:t>Управление компанией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1.1.4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новая 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330AAC">
            <w:pPr>
              <w:ind w:left="141" w:right="142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Экономическая безопасность предприятия. Построение корпоративной защиты на основе оценки экономических рисков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eastAsia="Arial Unicode MS" w:hAnsi="Arial" w:cs="Arial"/>
                <w:sz w:val="22"/>
                <w:szCs w:val="22"/>
              </w:rPr>
              <w:t>15 – 16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1.1.7 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330AAC">
            <w:pPr>
              <w:ind w:left="141" w:right="142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Для сотрудников аппарата управления: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 xml:space="preserve"> Комплексный подход к работе с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>персоналом. Системы оплаты труда и мотивации персонала. Система договорной работы на предприятии. Текущее финансовое планирование на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>предприятии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05 – 0</w:t>
            </w:r>
            <w:r w:rsidRPr="00376B3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1.1.10 новая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330AAC">
            <w:pPr>
              <w:ind w:left="141" w:right="142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Выявление и минимизация финансовых рисков организаций, антикризисные меры, нестандартные подходы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14 – 15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1.1.11 новая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330AAC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Система предотвращения правовых рисков бизнеса и руководителя организации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17 –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6E2B37" w:rsidTr="00F15AED">
        <w:trPr>
          <w:cantSplit/>
          <w:trHeight w:val="20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A5701" w:rsidRPr="006E2B37" w:rsidRDefault="007A5701" w:rsidP="00F15AED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E2B37">
              <w:rPr>
                <w:rFonts w:ascii="Arial" w:hAnsi="Arial" w:cs="Arial"/>
                <w:b/>
              </w:rPr>
              <w:t>Управление производством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1.1.12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Начальник цеха (производственного участка): технологии эффективного управления. Планирование и оптимизация производства в условиях экономической нестабильности. Цифровизация, бережливое производство и </w:t>
            </w: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SMED</w:t>
            </w: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-технологии. Мотивация и наставничество. Новое в охране труда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9095A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12 – 15 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1.1.13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Производственный персонал: поиск, подбор, наставничество, обучение и мотивация. Особенности управления в соответствии с трудовым законодательством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color w:val="000000" w:themeColor="text1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1.1.14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Директор по производству: современный взгляд на должность, роль, функции в условиях кризиса. Эффективное управление производством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color w:val="000000" w:themeColor="text1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1.1.15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Планирование и оперативное управление производством. </w:t>
            </w: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Lean</w:t>
            </w: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-технологии: </w:t>
            </w: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5C07E7">
              <w:rPr>
                <w:rStyle w:val="af7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лгоритм внедрения, проблемы и пути решения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color w:val="000000" w:themeColor="text1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69095A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69095A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1.1.15.а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69095A" w:rsidRPr="0069095A" w:rsidRDefault="0069095A" w:rsidP="00F46874">
            <w:pPr>
              <w:ind w:left="141" w:right="14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Управление производством: планирование и оптимизация, выбор и развитие производственной стратегии, цифровизация, бережливое производство и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SMED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-технологии. Практические решения для повышения производительности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095A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9095A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69095A" w:rsidRPr="0069095A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7969D0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D0">
              <w:rPr>
                <w:rFonts w:ascii="Arial" w:hAnsi="Arial" w:cs="Arial"/>
                <w:b/>
              </w:rPr>
              <w:t>Управление финансами</w:t>
            </w:r>
          </w:p>
        </w:tc>
      </w:tr>
      <w:tr w:rsidR="00330AAC" w:rsidRPr="007969D0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</w:rPr>
              <w:t>1.1.16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7969D0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</w:rPr>
              <w:t xml:space="preserve">Организация управленческого учета в компании. Стратегическое планирование. Управление затратами. </w:t>
            </w:r>
            <w:r w:rsidRPr="007969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Роль финансовой службы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AE">
              <w:rPr>
                <w:rFonts w:ascii="Arial" w:hAnsi="Arial" w:cs="Arial"/>
                <w:sz w:val="22"/>
                <w:szCs w:val="22"/>
              </w:rPr>
              <w:t>12 – 13</w:t>
            </w:r>
          </w:p>
        </w:tc>
      </w:tr>
      <w:tr w:rsidR="00330AAC" w:rsidRPr="007969D0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</w:rPr>
              <w:t>1.1.17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7969D0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eastAsia="Calibri" w:hAnsi="Arial" w:cs="Arial"/>
                <w:sz w:val="22"/>
                <w:szCs w:val="22"/>
              </w:rPr>
              <w:t xml:space="preserve">Финансовый менеджмент. Управление финансами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AE">
              <w:rPr>
                <w:rFonts w:ascii="Arial" w:hAnsi="Arial" w:cs="Arial"/>
                <w:sz w:val="22"/>
                <w:szCs w:val="22"/>
              </w:rPr>
              <w:t>12 – 13</w:t>
            </w:r>
          </w:p>
        </w:tc>
      </w:tr>
      <w:tr w:rsidR="00330AAC" w:rsidRPr="007969D0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</w:rPr>
              <w:t xml:space="preserve">1.1.18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7969D0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</w:rPr>
              <w:t xml:space="preserve">Бюджетирование, как инструмент обеспечения финансовой безопасности предприятия. Управление рисками. Оптимизация затрат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AE">
              <w:rPr>
                <w:rFonts w:ascii="Arial" w:hAnsi="Arial" w:cs="Arial"/>
                <w:sz w:val="22"/>
                <w:szCs w:val="22"/>
              </w:rPr>
              <w:t>12 – 13</w:t>
            </w:r>
          </w:p>
        </w:tc>
      </w:tr>
      <w:tr w:rsidR="00330AAC" w:rsidRPr="007969D0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</w:rPr>
              <w:t>1.1.19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7969D0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9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Управление денежными потоками. Планирование, анализ, контроль денежных потоков. Привлечение финансирования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7969D0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AE">
              <w:rPr>
                <w:rFonts w:ascii="Arial" w:hAnsi="Arial" w:cs="Arial"/>
                <w:sz w:val="22"/>
                <w:szCs w:val="22"/>
              </w:rPr>
              <w:t>12 – 13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1.1.20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Планирование, </w:t>
            </w:r>
            <w:r w:rsidRPr="00376B3A">
              <w:rPr>
                <w:rFonts w:ascii="Arial" w:hAnsi="Arial" w:cs="Arial"/>
                <w:strike/>
                <w:sz w:val="22"/>
                <w:szCs w:val="22"/>
              </w:rPr>
              <w:t>и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 прогнозирование, контроль и анализ финансово-хозяйственной деятельности предприятия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DAE">
              <w:rPr>
                <w:rFonts w:ascii="Arial" w:hAnsi="Arial" w:cs="Arial"/>
                <w:sz w:val="22"/>
                <w:szCs w:val="22"/>
              </w:rPr>
              <w:t>12 – 13</w:t>
            </w:r>
          </w:p>
        </w:tc>
      </w:tr>
      <w:tr w:rsidR="007A5701" w:rsidRPr="007969D0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7969D0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D0">
              <w:rPr>
                <w:rFonts w:ascii="Arial" w:hAnsi="Arial" w:cs="Arial"/>
                <w:b/>
              </w:rPr>
              <w:t>Администрирование. Секретариат. Документация. Протокол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Основы профессионального мастерства секретаря и помощника руководителя. Деловой протокол. Бизнес – этикет. Тайм-менеджмент. Эффективные коммуникации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9095A" w:rsidRDefault="0069095A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95A">
              <w:rPr>
                <w:rFonts w:ascii="Arial" w:hAnsi="Arial" w:cs="Arial"/>
                <w:sz w:val="22"/>
                <w:szCs w:val="22"/>
              </w:rPr>
              <w:t>01 - 02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Специалист по организационному и документационному обеспечению управления (на основе профессионального стандарта): новые требования. Оптимизация документооборота. П</w:t>
            </w:r>
            <w:r w:rsidRPr="00376B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рименение СЭД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69095A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Организация архива на предприятиях различных форм собственности. Технологии внеофисного и электронного хранения документов, требования цифровой экономики, практика внедрения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69095A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Эффективная деловая переписка. Грамотное письмо: разновидности и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правила. Сложные письма. Типичные ошибки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69095A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lastRenderedPageBreak/>
              <w:t>1.1.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376B3A" w:rsidRDefault="00330AAC" w:rsidP="00F46874">
            <w:pPr>
              <w:ind w:left="141" w:right="14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Конфиденциальная информация: делопроизводство и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защита документации в компании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69095A" w:rsidP="00690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Эффективный секретарь и помощник руководителя в современной компании. Деловой протокол. Бизнес – этикет. Делопроизводство, документооборот, архивирование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06 – 08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Корпоративный и бизнес-протокол. Международный деловой протокол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69095A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Технологии и протокольные нормы организации и проведения массовых мероприятий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69095A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446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006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Коммуникативные инструменты и 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>PR</w:t>
            </w:r>
            <w:r w:rsidRPr="00376B3A">
              <w:rPr>
                <w:rFonts w:ascii="Arial" w:hAnsi="Arial" w:cs="Arial"/>
                <w:sz w:val="22"/>
                <w:szCs w:val="22"/>
              </w:rPr>
              <w:t>-сопровождение в протоколе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69095A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  <w:r w:rsidRPr="00690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b/>
              </w:rPr>
              <w:t>Управление персоналом. Мотивация. Социальная политика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1.1.30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Дистанционная (удаленная) работа. Особенности оформления трудовых отношений. Новые требования законодательства РФ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02 – 03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1.1.31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Эффективная система мотивации персонала. Вознаграждение по KPI на основе методологий </w:t>
            </w: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BSC</w:t>
            </w: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PM</w:t>
            </w: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и системы грейдов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 – 21 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1.1.32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Трудовое право 2022: изменения законодательства, современные тренды электронно-цифровых отношений. Проверки ГИТ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 – 21 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1.1.33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Разработка и внедрение системы наставничества на производственном предприятии: инструменты, оценка эффективности системы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69095A" w:rsidP="0069095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330AAC" w:rsidRPr="005C07E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1.1.34</w:t>
            </w:r>
          </w:p>
        </w:tc>
        <w:tc>
          <w:tcPr>
            <w:tcW w:w="7938" w:type="dxa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Особенности управления производственным персоналом: поиск, подбор, наставничество, обучение и мотивация</w:t>
            </w:r>
          </w:p>
        </w:tc>
        <w:tc>
          <w:tcPr>
            <w:tcW w:w="85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01 - 04</w:t>
            </w:r>
          </w:p>
        </w:tc>
        <w:tc>
          <w:tcPr>
            <w:tcW w:w="851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AAC" w:rsidRPr="005C07E7" w:rsidRDefault="0069095A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1.1.35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69095A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Современная наградная политика: государственные, ведомственные, региональные, корпоративные награды. Организация работы по награждению в соответствии с нормами наградного законодательства (для машиностроительных компаний). Психология награждения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037A6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06 – 08 </w:t>
            </w: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1.1.36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Практические вопросы подготовки и </w:t>
            </w: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представления документов на награждение государственными, ведомственными, региональными, общественными и корпоративными наградами. Звание «Ветеран труда»: порядок присвоения, документы и льготы. Награды в системе мотивации персонала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16 - 18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E0100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1.1.40</w:t>
            </w:r>
          </w:p>
        </w:tc>
        <w:tc>
          <w:tcPr>
            <w:tcW w:w="7938" w:type="dxa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Современные технологии поиска и подбора персонала в соответствии с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профстандартом «Специалист по управлению персоналом»</w:t>
            </w:r>
          </w:p>
        </w:tc>
        <w:tc>
          <w:tcPr>
            <w:tcW w:w="850" w:type="dxa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C08">
              <w:rPr>
                <w:rFonts w:ascii="Arial" w:hAnsi="Arial" w:cs="Arial"/>
                <w:sz w:val="22"/>
                <w:szCs w:val="22"/>
              </w:rPr>
              <w:t>23 –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E0100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1.1.41</w:t>
            </w:r>
          </w:p>
        </w:tc>
        <w:tc>
          <w:tcPr>
            <w:tcW w:w="7938" w:type="dxa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Независимая оценка квалификации работников: права и обязанности работодателя по оценке персонала: Федеральный закон от 03.07.2016 № 238-ФЗ</w:t>
            </w:r>
          </w:p>
        </w:tc>
        <w:tc>
          <w:tcPr>
            <w:tcW w:w="850" w:type="dxa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C08">
              <w:rPr>
                <w:rFonts w:ascii="Arial" w:hAnsi="Arial" w:cs="Arial"/>
                <w:sz w:val="22"/>
                <w:szCs w:val="22"/>
              </w:rPr>
              <w:t>23 –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E0100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1.1.42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Оценка и аттестация персонала: порядок проведения. Проблемные вопросы при внедрении профстандартов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C08">
              <w:rPr>
                <w:rFonts w:ascii="Arial" w:hAnsi="Arial" w:cs="Arial"/>
                <w:sz w:val="22"/>
                <w:szCs w:val="22"/>
              </w:rPr>
              <w:t>23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E0100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1.1.43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Внедрение профессионального стандарта в систему управления персоналом в компаниях как инструмента кадровой политики: практика, правовые аспекты, проблемные вопросы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C08">
              <w:rPr>
                <w:rFonts w:ascii="Arial" w:hAnsi="Arial" w:cs="Arial"/>
                <w:sz w:val="22"/>
                <w:szCs w:val="22"/>
              </w:rPr>
              <w:t>23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eastAsia="Arial Unicode MS" w:hAnsi="Arial" w:cs="Arial"/>
                <w:b/>
              </w:rPr>
              <w:t>Кадровая работа и делопроизводство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1362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21">
              <w:rPr>
                <w:rFonts w:ascii="Arial" w:hAnsi="Arial" w:cs="Arial"/>
                <w:sz w:val="22"/>
                <w:szCs w:val="22"/>
              </w:rPr>
              <w:t>1.1.45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621">
              <w:rPr>
                <w:rFonts w:ascii="Arial" w:hAnsi="Arial" w:cs="Arial"/>
                <w:bCs/>
                <w:sz w:val="22"/>
                <w:szCs w:val="22"/>
              </w:rPr>
              <w:t xml:space="preserve">Кадровое делопроизводство и документирование трудовых отношений в условиях цифровизации на основе норм трудового законодательства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C11EE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C11EE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E0">
              <w:rPr>
                <w:rFonts w:ascii="Arial" w:hAnsi="Arial" w:cs="Arial"/>
                <w:sz w:val="22"/>
                <w:szCs w:val="22"/>
              </w:rPr>
              <w:t>20 - 21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1362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21">
              <w:rPr>
                <w:rFonts w:ascii="Arial" w:hAnsi="Arial" w:cs="Arial"/>
                <w:sz w:val="22"/>
                <w:szCs w:val="22"/>
              </w:rPr>
              <w:t>1.1.46</w:t>
            </w:r>
          </w:p>
        </w:tc>
        <w:tc>
          <w:tcPr>
            <w:tcW w:w="7938" w:type="dxa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621">
              <w:rPr>
                <w:rFonts w:ascii="Arial" w:hAnsi="Arial" w:cs="Arial"/>
                <w:sz w:val="22"/>
                <w:szCs w:val="22"/>
              </w:rPr>
              <w:t>Пенсионная реформа: новые требования, нормативно-правовое регулирование, проблемные вопросы, практические рекомендации</w:t>
            </w:r>
          </w:p>
        </w:tc>
        <w:tc>
          <w:tcPr>
            <w:tcW w:w="850" w:type="dxa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0AAC" w:rsidRPr="00C11EE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E0">
              <w:rPr>
                <w:rFonts w:ascii="Arial" w:hAnsi="Arial" w:cs="Arial"/>
                <w:sz w:val="22"/>
                <w:szCs w:val="22"/>
              </w:rPr>
              <w:t>24 - 25</w:t>
            </w:r>
          </w:p>
        </w:tc>
        <w:tc>
          <w:tcPr>
            <w:tcW w:w="850" w:type="dxa"/>
            <w:vAlign w:val="center"/>
          </w:tcPr>
          <w:p w:rsidR="00330AAC" w:rsidRPr="00C11EE0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AAC" w:rsidRPr="005C07E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1.1.49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F46874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Электронно-трудовые отношения: дистанционный труд, электронный документооборот, изменения в </w:t>
            </w: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трудовом</w:t>
            </w: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законодательстве РФ в 2022 году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5C07E7" w:rsidRDefault="0069095A" w:rsidP="0069095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="00330AAC"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5C07E7" w:rsidRDefault="00330AAC" w:rsidP="00F15AE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30AAC" w:rsidRPr="00E0100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1.1.50</w:t>
            </w:r>
            <w:r w:rsidRPr="003E03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Оптимизация управления персоналом в условиях кризиса. Изменения в трудовом законодательстве РФ – дистанционная (удаленная) работа. Электронное к</w:t>
            </w:r>
            <w:r w:rsidRPr="00376B3A">
              <w:rPr>
                <w:rFonts w:ascii="Arial" w:hAnsi="Arial" w:cs="Arial"/>
                <w:kern w:val="36"/>
                <w:sz w:val="22"/>
                <w:szCs w:val="22"/>
              </w:rPr>
              <w:t>адровое делопроизводство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30AAC" w:rsidRPr="00D31F01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17 – 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EE07ED">
        <w:trPr>
          <w:cantSplit/>
          <w:trHeight w:val="20"/>
        </w:trPr>
        <w:tc>
          <w:tcPr>
            <w:tcW w:w="11199" w:type="dxa"/>
            <w:gridSpan w:val="5"/>
            <w:tcBorders>
              <w:top w:val="nil"/>
            </w:tcBorders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b/>
                <w:bCs/>
              </w:rPr>
              <w:t>Мобилизационная подготовка и воинский учет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AA0">
              <w:rPr>
                <w:rFonts w:ascii="Arial" w:hAnsi="Arial" w:cs="Arial"/>
                <w:sz w:val="22"/>
                <w:szCs w:val="22"/>
              </w:rPr>
              <w:t>1.1.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0215ED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Изменения в воинском учете и бронировании граждан, пребывающих в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запасе. Методические рекомендации по ведению </w:t>
            </w:r>
            <w:r>
              <w:rPr>
                <w:rFonts w:ascii="Arial" w:hAnsi="Arial" w:cs="Arial"/>
                <w:sz w:val="22"/>
                <w:szCs w:val="22"/>
              </w:rPr>
              <w:t>воинского учета</w:t>
            </w:r>
            <w:r w:rsidRPr="00376B3A">
              <w:rPr>
                <w:rFonts w:ascii="Arial" w:hAnsi="Arial" w:cs="Arial"/>
                <w:sz w:val="22"/>
                <w:szCs w:val="22"/>
              </w:rPr>
              <w:t>. Делопроизводство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C11EE0" w:rsidRDefault="0069095A" w:rsidP="0069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330AAC" w:rsidRPr="00C11EE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69095A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A5701" w:rsidRDefault="007A5701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1.1.52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A5701" w:rsidRPr="00376B3A" w:rsidRDefault="007A5701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bCs/>
                <w:sz w:val="22"/>
                <w:szCs w:val="22"/>
              </w:rPr>
              <w:t>Мобилизационная подготовка предприятий: организация работы 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>практические рекомендации. Мобилизационные задания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0"/>
                <w:szCs w:val="20"/>
              </w:rPr>
              <w:t>Даты определяются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B3A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</w:tr>
      <w:tr w:rsidR="007A5701" w:rsidRPr="006E2B37" w:rsidTr="00F46874">
        <w:trPr>
          <w:cantSplit/>
          <w:trHeight w:val="20"/>
        </w:trPr>
        <w:tc>
          <w:tcPr>
            <w:tcW w:w="11199" w:type="dxa"/>
            <w:gridSpan w:val="5"/>
            <w:tcBorders>
              <w:top w:val="nil"/>
            </w:tcBorders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719C">
              <w:rPr>
                <w:rFonts w:ascii="Arial" w:hAnsi="Arial" w:cs="Arial"/>
                <w:b/>
                <w:highlight w:val="yellow"/>
              </w:rPr>
              <w:lastRenderedPageBreak/>
              <w:t>Нормирование и оплата труда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1.1.53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Нормирование труда: анализ и планирование численности работников, 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>производительности труда и расходов на заработную плату. Грейдирование, KPI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15 -16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1.1.54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Разработка и внедрение эффективной системы оплаты труда. Оценка эффективности труда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1.1.55 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Управление оплатой труда: правовые и управленческие вопросы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1.1.56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Организация оплаты труда работников, занятых на работах с тяжелыми, вредными и опасными условиями труда (в т.ч. на Крайнем Севере, приравненных к нему районах и при вахтовом методе). Правовое регулирование, гарантии и компенсации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1.1.57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Суммированный учет рабочего времени: основные правила расчета и учета, новое в трудовом и налоговом законодательстве в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2022 году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C11EE0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C11EE0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E0">
              <w:rPr>
                <w:rFonts w:ascii="Arial" w:hAnsi="Arial" w:cs="Arial"/>
                <w:b/>
              </w:rPr>
              <w:t>Бухгалтерский учёт и налогообложение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1.1.63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Бухгалтерский и налоговый отчет за 2021 год: практические вопросы подготовки и формирования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C11EE0" w:rsidRDefault="00330AAC" w:rsidP="0069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E0">
              <w:rPr>
                <w:rFonts w:ascii="Arial" w:hAnsi="Arial" w:cs="Arial"/>
                <w:sz w:val="22"/>
                <w:szCs w:val="22"/>
              </w:rPr>
              <w:t>1</w:t>
            </w:r>
            <w:r w:rsidR="0069095A">
              <w:rPr>
                <w:rFonts w:ascii="Arial" w:hAnsi="Arial" w:cs="Arial"/>
                <w:sz w:val="22"/>
                <w:szCs w:val="22"/>
              </w:rPr>
              <w:t>7</w:t>
            </w:r>
            <w:r w:rsidRPr="00C11EE0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6909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C11EE0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C11EE0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E0">
              <w:rPr>
                <w:rFonts w:ascii="Arial" w:hAnsi="Arial" w:cs="Arial"/>
                <w:b/>
              </w:rPr>
              <w:t>Правовое обеспечение компании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1.1.78</w:t>
            </w:r>
          </w:p>
        </w:tc>
        <w:tc>
          <w:tcPr>
            <w:tcW w:w="7938" w:type="dxa"/>
            <w:vAlign w:val="center"/>
          </w:tcPr>
          <w:p w:rsidR="00330AAC" w:rsidRPr="00FB6366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Гражданский кодекс РФ: изменения в законодательстве и актуальная правоприменительная практика</w:t>
            </w:r>
          </w:p>
        </w:tc>
        <w:tc>
          <w:tcPr>
            <w:tcW w:w="850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366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1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1.1.79 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 xml:space="preserve">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FB6366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Трудовое право 2022: изменения законодательства, современные тренды электронно-цифровых отношений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366">
              <w:rPr>
                <w:rFonts w:ascii="Arial" w:hAnsi="Arial" w:cs="Arial"/>
                <w:sz w:val="22"/>
                <w:szCs w:val="22"/>
              </w:rPr>
              <w:t>20 - 21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376B3A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1.1.80 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>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FB6366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Система предотвращения правовых рисков бизнеса и руководителя организации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366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01" w:rsidRPr="0096719C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96719C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719C">
              <w:rPr>
                <w:rFonts w:ascii="Arial" w:hAnsi="Arial" w:cs="Arial"/>
                <w:b/>
              </w:rPr>
              <w:t>Земельно-имущественные отношения. Недропользование. Водопользование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1.1.81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Актуальные проблемы недропользования: лицензирование и смежные вопросы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6B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1.1.82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19C">
              <w:rPr>
                <w:rFonts w:ascii="Arial" w:hAnsi="Arial" w:cs="Arial"/>
                <w:bCs/>
                <w:sz w:val="22"/>
                <w:szCs w:val="22"/>
              </w:rPr>
              <w:t>Землепользование для строительства, кадастрового учета и регистрации недвижимости. Изменения в законодательстве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6B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 xml:space="preserve">1.1.83 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19C">
              <w:rPr>
                <w:rFonts w:ascii="Arial" w:hAnsi="Arial" w:cs="Arial"/>
                <w:bCs/>
                <w:sz w:val="22"/>
                <w:szCs w:val="22"/>
              </w:rPr>
              <w:t>Особенности землепользования и застройки в Москве и Московской области, с учетом последних изменений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6B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1.1.84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19C">
              <w:rPr>
                <w:rFonts w:ascii="Arial" w:hAnsi="Arial" w:cs="Arial"/>
                <w:bCs/>
                <w:sz w:val="22"/>
                <w:szCs w:val="22"/>
              </w:rPr>
              <w:t>Лесопользование: оформление, установление границ, застройка, перевод земель лесного фонда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6B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1.1.85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19C">
              <w:rPr>
                <w:rFonts w:ascii="Arial" w:hAnsi="Arial" w:cs="Arial"/>
                <w:bCs/>
                <w:sz w:val="22"/>
                <w:szCs w:val="22"/>
              </w:rPr>
              <w:t>Нормативно-правовое регулирование использования и охраны водных объектов (водное законодательство)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6B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96719C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1.1.86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96719C" w:rsidRDefault="00330AAC" w:rsidP="00F46874">
            <w:pPr>
              <w:ind w:left="141" w:right="14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19C">
              <w:rPr>
                <w:rFonts w:ascii="Arial" w:hAnsi="Arial" w:cs="Arial"/>
                <w:sz w:val="22"/>
                <w:szCs w:val="22"/>
              </w:rPr>
              <w:t>Линейные объекты и инженерные сети: проектирование, строительство, ввод в эксплуатацию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6B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96719C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96719C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719C">
              <w:rPr>
                <w:rFonts w:ascii="Arial" w:hAnsi="Arial" w:cs="Arial"/>
                <w:b/>
              </w:rPr>
              <w:t>Электро- и теплоснабжение. Энергосбережение на предприятии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1.1.87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Практические вопросы электроснабжения. Взаимоотношения поставщиков и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потребителей. Присоединение к электросетям.</w:t>
            </w:r>
            <w:r w:rsidRPr="00376B3A">
              <w:t xml:space="preserve"> 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Договоры. Тарифы. Антимонопольный контроль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CB2509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509">
              <w:rPr>
                <w:rFonts w:ascii="Arial" w:hAnsi="Arial" w:cs="Arial"/>
                <w:sz w:val="22"/>
                <w:szCs w:val="22"/>
              </w:rPr>
              <w:t>24 - 25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1.1.89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376B3A" w:rsidRDefault="00330AAC" w:rsidP="00F46874">
            <w:pPr>
              <w:ind w:left="141" w:right="14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Эффективность и надежность теплоснабжения. Правила учета тепловой энергии. Порядок тарифообразования. Нормативно-правовое регулирование. Антимонопольный контроль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CB2509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509">
              <w:rPr>
                <w:rFonts w:ascii="Arial" w:hAnsi="Arial" w:cs="Arial"/>
                <w:sz w:val="22"/>
                <w:szCs w:val="22"/>
              </w:rPr>
              <w:t>24 - 25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506">
              <w:rPr>
                <w:rFonts w:ascii="Arial" w:hAnsi="Arial" w:cs="Arial"/>
                <w:sz w:val="22"/>
                <w:szCs w:val="22"/>
              </w:rPr>
              <w:t>1.1.90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6506">
              <w:rPr>
                <w:rStyle w:val="af7"/>
                <w:rFonts w:ascii="Arial" w:hAnsi="Arial" w:cs="Arial"/>
                <w:b w:val="0"/>
                <w:sz w:val="22"/>
                <w:szCs w:val="22"/>
              </w:rPr>
              <w:t>Тепловые сети и системы теплоснабжения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30AAC" w:rsidRPr="00CB2509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509">
              <w:rPr>
                <w:rFonts w:ascii="Arial" w:hAnsi="Arial" w:cs="Arial"/>
                <w:sz w:val="22"/>
                <w:szCs w:val="22"/>
              </w:rPr>
              <w:t>24 - 25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506">
              <w:rPr>
                <w:rFonts w:ascii="Arial" w:hAnsi="Arial" w:cs="Arial"/>
                <w:sz w:val="22"/>
                <w:szCs w:val="22"/>
              </w:rPr>
              <w:t>1.1.91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6506">
              <w:rPr>
                <w:rStyle w:val="af7"/>
                <w:rFonts w:ascii="Arial" w:hAnsi="Arial" w:cs="Arial"/>
                <w:b w:val="0"/>
                <w:sz w:val="22"/>
                <w:szCs w:val="22"/>
              </w:rPr>
              <w:t>Рациональная организация теплоснабжения, перевод объектов                           на закрытую схему ГВС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CB2509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509">
              <w:rPr>
                <w:rFonts w:ascii="Arial" w:hAnsi="Arial" w:cs="Arial"/>
                <w:sz w:val="22"/>
                <w:szCs w:val="22"/>
              </w:rPr>
              <w:t>24 - 25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1.1.93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Особенности регулирования тарифов на теплоснабжение в 2022 году. Переход к долгосрочному тарифному регулированию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CB2509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509">
              <w:rPr>
                <w:rFonts w:ascii="Arial" w:hAnsi="Arial" w:cs="Arial"/>
                <w:sz w:val="22"/>
                <w:szCs w:val="22"/>
              </w:rPr>
              <w:t>24 - 25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FB6366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FB6366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366">
              <w:rPr>
                <w:rFonts w:ascii="Arial" w:hAnsi="Arial" w:cs="Arial"/>
                <w:b/>
                <w:bCs/>
              </w:rPr>
              <w:t>Промышленная безопасность на предприятии. Охрана труда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1.1.97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pacing w:val="-4"/>
                <w:sz w:val="22"/>
                <w:szCs w:val="22"/>
              </w:rPr>
              <w:t>Промышленная безопасность опасных производственных объектов. Экспертиза промышленной безопасности. Возмещение вреда. Требования Ростехнадзора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366">
              <w:rPr>
                <w:rFonts w:ascii="Arial" w:hAnsi="Arial" w:cs="Arial"/>
                <w:sz w:val="22"/>
                <w:szCs w:val="22"/>
              </w:rPr>
              <w:t>14 - 15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lastRenderedPageBreak/>
              <w:t>1.1.98 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Актуальные изменения в законодательстве РФ в области промышленной безопасности: новый формат нормативной базы. Требования Ростехнадзора к промышленной безопасности (ПБ) опасных производственных объектов (ОПО)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A1">
              <w:rPr>
                <w:rFonts w:ascii="Arial" w:hAnsi="Arial" w:cs="Arial"/>
                <w:sz w:val="22"/>
                <w:szCs w:val="22"/>
              </w:rPr>
              <w:t>14 - 15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DC0164" w:rsidRDefault="00330AAC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1.1.99</w:t>
            </w:r>
          </w:p>
        </w:tc>
        <w:tc>
          <w:tcPr>
            <w:tcW w:w="7938" w:type="dxa"/>
            <w:vAlign w:val="center"/>
          </w:tcPr>
          <w:p w:rsidR="00330AAC" w:rsidRPr="00376B3A" w:rsidRDefault="00330AAC" w:rsidP="00F46874">
            <w:pPr>
              <w:ind w:left="141" w:right="142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bCs/>
                <w:sz w:val="22"/>
                <w:szCs w:val="22"/>
              </w:rPr>
              <w:t>Обеспечение пожарной безопасности на стадии проектирования, строительства и эксплуатации зданий и сооружений. Аудит пожарной безопасности. Государственный пожарный надзор. Нормативно – правовое 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 xml:space="preserve">техническое регулирование 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A1">
              <w:rPr>
                <w:rFonts w:ascii="Arial" w:hAnsi="Arial" w:cs="Arial"/>
                <w:sz w:val="22"/>
                <w:szCs w:val="22"/>
              </w:rPr>
              <w:t>14 - 15</w:t>
            </w:r>
          </w:p>
        </w:tc>
      </w:tr>
      <w:tr w:rsidR="00330AAC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1.1.101</w:t>
            </w:r>
          </w:p>
        </w:tc>
        <w:tc>
          <w:tcPr>
            <w:tcW w:w="7938" w:type="dxa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Учёт требований безопасности при проектировании объектов (в т.ч. ТЭК). Практика взаимоотношений заказчиков с проектными организациями и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органами государственной власти. Независимая оценка рисков</w:t>
            </w: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A1">
              <w:rPr>
                <w:rFonts w:ascii="Arial" w:hAnsi="Arial" w:cs="Arial"/>
                <w:sz w:val="22"/>
                <w:szCs w:val="22"/>
              </w:rPr>
              <w:t>14 - 15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1.1.102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Актуальные изменения в сфере охраны труда: СУОТ и профессиональные риски. СОУТ. СИЗ. Расследование несчастных случаев </w:t>
            </w:r>
            <w:r w:rsidRPr="00376B3A">
              <w:rPr>
                <w:rFonts w:ascii="Arial" w:hAnsi="Arial" w:cs="Arial"/>
                <w:b/>
                <w:i/>
                <w:sz w:val="20"/>
                <w:szCs w:val="20"/>
              </w:rPr>
              <w:t>(с проверкой знаний требований охраны труда и выдачей удостоверения установленного образца</w:t>
            </w:r>
            <w:r w:rsidRPr="00376B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8F1">
              <w:rPr>
                <w:rFonts w:ascii="Arial" w:hAnsi="Arial" w:cs="Arial"/>
                <w:sz w:val="22"/>
                <w:szCs w:val="22"/>
              </w:rPr>
              <w:t>03 - 04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FB6366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66">
              <w:rPr>
                <w:rFonts w:ascii="Arial" w:hAnsi="Arial" w:cs="Arial"/>
                <w:sz w:val="20"/>
                <w:szCs w:val="20"/>
              </w:rPr>
              <w:t>1.1.103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Обучение членов комиссий по проведению специальной оценки условий труда </w:t>
            </w:r>
            <w:r w:rsidRPr="00376B3A">
              <w:rPr>
                <w:rFonts w:ascii="Arial" w:hAnsi="Arial" w:cs="Arial"/>
                <w:b/>
                <w:i/>
                <w:sz w:val="20"/>
                <w:szCs w:val="20"/>
              </w:rPr>
              <w:t>(с выдачей Свидетельства члена комиссии по проведению специальной оценки условий труда)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8F1">
              <w:rPr>
                <w:rFonts w:ascii="Arial" w:hAnsi="Arial" w:cs="Arial"/>
                <w:sz w:val="22"/>
                <w:szCs w:val="22"/>
              </w:rPr>
              <w:t>03 - 04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FB6366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FB6366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366">
              <w:rPr>
                <w:rFonts w:ascii="Arial" w:hAnsi="Arial" w:cs="Arial"/>
                <w:b/>
                <w:bCs/>
              </w:rPr>
              <w:t>Сертификация. Стандартизация. Метрология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1.1.111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FB6366" w:rsidRDefault="00330AAC" w:rsidP="00F46874">
            <w:pPr>
              <w:pStyle w:val="afd"/>
              <w:ind w:left="141" w:right="14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0AAC" w:rsidRPr="006148A3" w:rsidRDefault="00330AAC" w:rsidP="00F46874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 xml:space="preserve">Метрологическое обеспечение учёта природного газа. Действующая нормативная база. Совершенствование учёта газа и метрологического обеспечения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5A9">
              <w:rPr>
                <w:rFonts w:ascii="Arial" w:eastAsia="Arial Unicode MS" w:hAnsi="Arial" w:cs="Arial"/>
                <w:sz w:val="22"/>
                <w:szCs w:val="22"/>
              </w:rPr>
              <w:t>12 – 13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366">
              <w:rPr>
                <w:rFonts w:ascii="Arial" w:hAnsi="Arial" w:cs="Arial"/>
                <w:sz w:val="22"/>
                <w:szCs w:val="22"/>
              </w:rPr>
              <w:t xml:space="preserve">Проблемные вопросы достоверного учета нефти, сырой нефти                                 и попутного нефтяного газа. Метрологические требования и действующая нормативная база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5A9">
              <w:rPr>
                <w:rFonts w:ascii="Arial" w:eastAsia="Arial Unicode MS" w:hAnsi="Arial" w:cs="Arial"/>
                <w:sz w:val="22"/>
                <w:szCs w:val="22"/>
              </w:rPr>
              <w:t>12 – 13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Style w:val="af7"/>
                <w:rFonts w:ascii="Arial" w:hAnsi="Arial" w:cs="Arial"/>
                <w:b w:val="0"/>
                <w:sz w:val="22"/>
                <w:szCs w:val="22"/>
              </w:rPr>
              <w:t xml:space="preserve">Метрологическое обеспечение производства в условиях цифровой экономики: новое в регулировании, сложные вопросы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5A9">
              <w:rPr>
                <w:rFonts w:ascii="Arial" w:eastAsia="Arial Unicode MS" w:hAnsi="Arial" w:cs="Arial"/>
                <w:sz w:val="22"/>
                <w:szCs w:val="22"/>
              </w:rPr>
              <w:t>12 – 13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1.1.115</w:t>
            </w:r>
            <w:r w:rsidRPr="00A700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70024">
              <w:rPr>
                <w:rFonts w:ascii="Arial" w:hAnsi="Arial" w:cs="Arial"/>
                <w:sz w:val="20"/>
                <w:szCs w:val="20"/>
              </w:rPr>
              <w:t xml:space="preserve">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Нормоконтроль конструкторской и технологической документации. Требования 2022 года. Практика применения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 – 14</w:t>
            </w: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</w:t>
            </w:r>
            <w:r w:rsidRPr="00A70024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Pr="00A70024">
              <w:rPr>
                <w:rFonts w:ascii="Arial" w:hAnsi="Arial" w:cs="Arial"/>
                <w:sz w:val="20"/>
                <w:szCs w:val="20"/>
              </w:rPr>
              <w:t>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Неразрушающий контроль и техническое диагностирование: новые требования 2022, организация и применение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eastAsia="Arial Unicode MS" w:hAnsi="Arial" w:cs="Arial"/>
                <w:sz w:val="22"/>
                <w:szCs w:val="22"/>
              </w:rPr>
              <w:t>12 – 13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874" w:rsidRPr="00A70024" w:rsidTr="00F46874">
        <w:trPr>
          <w:cantSplit/>
          <w:trHeight w:val="20"/>
        </w:trPr>
        <w:tc>
          <w:tcPr>
            <w:tcW w:w="710" w:type="dxa"/>
            <w:shd w:val="clear" w:color="auto" w:fill="FFFF00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FFFF00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024">
              <w:rPr>
                <w:rFonts w:ascii="Arial" w:hAnsi="Arial" w:cs="Arial"/>
                <w:b/>
              </w:rPr>
              <w:t>Информационные технологии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AAC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</w:t>
            </w:r>
            <w:r w:rsidRPr="00A7002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70024">
              <w:rPr>
                <w:rFonts w:ascii="Arial" w:hAnsi="Arial" w:cs="Arial"/>
                <w:sz w:val="20"/>
                <w:szCs w:val="20"/>
              </w:rPr>
              <w:t xml:space="preserve"> 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6E2B37" w:rsidRDefault="00330AAC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Информационная безопасность в условиях цифровой трансформации предприятия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330AAC" w:rsidRPr="00A70024" w:rsidRDefault="00330AAC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024">
              <w:rPr>
                <w:rFonts w:ascii="Arial" w:hAnsi="Arial" w:cs="Arial"/>
                <w:sz w:val="22"/>
                <w:szCs w:val="22"/>
              </w:rPr>
              <w:t>15 - 16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330AAC" w:rsidRPr="006E2B37" w:rsidRDefault="00330AAC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874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24">
              <w:rPr>
                <w:rFonts w:ascii="Arial" w:hAnsi="Arial" w:cs="Arial"/>
                <w:sz w:val="20"/>
                <w:szCs w:val="20"/>
              </w:rPr>
              <w:t>1.1.118 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F46874" w:rsidRPr="006E2B37" w:rsidRDefault="00F46874" w:rsidP="00F46874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bCs/>
                <w:kern w:val="36"/>
                <w:sz w:val="22"/>
                <w:szCs w:val="22"/>
              </w:rPr>
              <w:t>Персональные данные: новые правила, ответственность за нарушения законодательства. Безопасность конфиденциальной информации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F46874" w:rsidRPr="00A70024" w:rsidRDefault="0069095A" w:rsidP="0069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46874" w:rsidRPr="00A70024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46874" w:rsidRPr="00A70024" w:rsidRDefault="00F46874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F46874" w:rsidRPr="006E2B37" w:rsidRDefault="00F46874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5701" w:rsidRPr="00EE07ED" w:rsidRDefault="007A5701" w:rsidP="007A5701">
      <w:pPr>
        <w:pStyle w:val="afd"/>
        <w:ind w:right="852"/>
        <w:jc w:val="center"/>
        <w:rPr>
          <w:rFonts w:ascii="Arial" w:hAnsi="Arial" w:cs="Arial"/>
          <w:i/>
          <w:sz w:val="10"/>
          <w:szCs w:val="10"/>
        </w:rPr>
      </w:pPr>
    </w:p>
    <w:p w:rsidR="007A5701" w:rsidRPr="005C07E7" w:rsidRDefault="007A5701" w:rsidP="007A5701">
      <w:pPr>
        <w:pStyle w:val="2"/>
        <w:numPr>
          <w:ilvl w:val="1"/>
          <w:numId w:val="27"/>
        </w:numPr>
        <w:spacing w:before="40" w:after="40" w:line="264" w:lineRule="auto"/>
        <w:rPr>
          <w:rFonts w:cs="Arial"/>
          <w:sz w:val="28"/>
          <w:szCs w:val="28"/>
        </w:rPr>
      </w:pPr>
      <w:r w:rsidRPr="005C07E7">
        <w:rPr>
          <w:rFonts w:cs="Arial"/>
          <w:smallCaps/>
          <w:sz w:val="28"/>
          <w:szCs w:val="28"/>
        </w:rPr>
        <w:t>Отраслевые семинары в Москве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938"/>
        <w:gridCol w:w="850"/>
        <w:gridCol w:w="851"/>
        <w:gridCol w:w="850"/>
      </w:tblGrid>
      <w:tr w:rsidR="00B1185D" w:rsidRPr="00285C15" w:rsidTr="00F46874">
        <w:trPr>
          <w:cantSplit/>
          <w:trHeight w:val="285"/>
          <w:tblHeader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1185D" w:rsidRPr="00285C15" w:rsidRDefault="00B1185D" w:rsidP="00F15AED">
            <w:pPr>
              <w:ind w:left="-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C15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B1185D" w:rsidRPr="006E2B37" w:rsidRDefault="00B1185D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85C15">
              <w:rPr>
                <w:rFonts w:ascii="Arial" w:hAnsi="Arial" w:cs="Arial"/>
                <w:b/>
                <w:sz w:val="16"/>
                <w:szCs w:val="16"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185D" w:rsidRPr="006E2B37" w:rsidRDefault="00B1185D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E2B37">
              <w:rPr>
                <w:rFonts w:ascii="Arial" w:eastAsia="Arial Unicode MS" w:hAnsi="Arial" w:cs="Arial"/>
                <w:b/>
                <w:sz w:val="16"/>
                <w:szCs w:val="16"/>
              </w:rPr>
              <w:t>февраль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185D" w:rsidRPr="006E2B37" w:rsidRDefault="00B1185D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E2B37">
              <w:rPr>
                <w:rFonts w:ascii="Arial" w:eastAsia="Arial Unicode MS" w:hAnsi="Arial" w:cs="Arial"/>
                <w:b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185D" w:rsidRPr="006E2B37" w:rsidRDefault="00B1185D" w:rsidP="00F15AED">
            <w:pPr>
              <w:spacing w:line="264" w:lineRule="auto"/>
              <w:ind w:right="-11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E2B37">
              <w:rPr>
                <w:rFonts w:ascii="Arial" w:eastAsia="Arial Unicode MS" w:hAnsi="Arial" w:cs="Arial"/>
                <w:b/>
                <w:sz w:val="16"/>
                <w:szCs w:val="16"/>
              </w:rPr>
              <w:t>апрель</w:t>
            </w:r>
          </w:p>
        </w:tc>
      </w:tr>
      <w:tr w:rsidR="007A5701" w:rsidRPr="00077BC2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077BC2" w:rsidRDefault="007A5701" w:rsidP="00F15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BC2">
              <w:rPr>
                <w:rFonts w:ascii="Arial" w:hAnsi="Arial" w:cs="Arial"/>
                <w:b/>
              </w:rPr>
              <w:t>Нефть, газ и нефтехимия</w:t>
            </w: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A70024" w:rsidRDefault="00B1185D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148A3" w:rsidRDefault="00B1185D" w:rsidP="00B1185D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 xml:space="preserve">Бурение наклонно-направленных и многоствольных скважин. Классификатор сложности, современные методы управления стволом 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A70024" w:rsidRDefault="00B1185D" w:rsidP="00F15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148A3" w:rsidRDefault="00B1185D" w:rsidP="00B1185D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 xml:space="preserve">Современные технологии бурения. Первичное и вторичное заканчивание горизонтальных и многоствольных скважин 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DC0164" w:rsidRDefault="00B1185D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1.2.7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148A3" w:rsidRDefault="00B1185D" w:rsidP="00B1185D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 xml:space="preserve">Новые методы вскрытия, заканчивания и формирования ПЗП. Современное состояние техники бурения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DC0164" w:rsidRDefault="00B1185D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1.2.8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148A3" w:rsidRDefault="00B1185D" w:rsidP="00B1185D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 xml:space="preserve">Применение новых технологий при бурении скважин с большим отклонением от вертикали. Бурение с АВПД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>17 - 18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DC0164" w:rsidRDefault="00B1185D" w:rsidP="00F15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1.2.9</w:t>
            </w:r>
            <w:r w:rsidRPr="00931E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148A3" w:rsidRDefault="00B1185D" w:rsidP="00B1185D">
            <w:pPr>
              <w:ind w:left="141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>Новое в газовой отрасли в 2022 году: новые правила подключения, пользования и поставок газа, изменения порядка заключения договоров газоснабжения. Регулирование цен и тарифов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8A3">
              <w:rPr>
                <w:rFonts w:ascii="Arial" w:hAnsi="Arial" w:cs="Arial"/>
                <w:sz w:val="22"/>
                <w:szCs w:val="22"/>
              </w:rPr>
              <w:t>23 - 24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148A3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  <w:bCs/>
              </w:rPr>
              <w:t>Электроэнергетика</w:t>
            </w: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376B3A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1.2.13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Главный энергетик. Управление службой главного энергетика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3140C2" w:rsidRDefault="00B1185D" w:rsidP="00F15A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40C2">
              <w:rPr>
                <w:rFonts w:ascii="Arial" w:hAnsi="Arial" w:cs="Arial"/>
                <w:bCs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1.2.14 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bCs/>
                <w:sz w:val="22"/>
                <w:szCs w:val="22"/>
              </w:rPr>
              <w:t>Цифровая трансформация (цифровизация) в энергетике. Реформа энергорынка и новые технологические решения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0C2">
              <w:rPr>
                <w:rFonts w:ascii="Arial" w:hAnsi="Arial" w:cs="Arial"/>
                <w:bCs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6148A3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lastRenderedPageBreak/>
              <w:t>1.2.16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428">
              <w:rPr>
                <w:rFonts w:ascii="Arial" w:hAnsi="Arial" w:cs="Arial"/>
                <w:bCs/>
                <w:sz w:val="22"/>
                <w:szCs w:val="22"/>
              </w:rPr>
              <w:t>Договорные отношения в электроэнергетике. Законодательство. Судебная практика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0C2">
              <w:rPr>
                <w:rFonts w:ascii="Arial" w:hAnsi="Arial" w:cs="Arial"/>
                <w:bCs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  <w:bCs/>
              </w:rPr>
              <w:t>Угольная и горнодобывающая промышленность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1.2.18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>пожарной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 безопасности на предприятиях угольной промышленности. 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 xml:space="preserve">Аудит пожарной безопасности. Государственный пожарный надзор. Нормативно – правовое и техническое регулирование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14 – 15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1.2.19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Мониторинг и минимизация ущерба от аварий и катастроф природного и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техногенного характера. Изменения в законодательстве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1.2.20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Обеспечение безопасности угольной продукции при перевозках. Правовые вопросы. Таможенное оформление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1.2.21</w:t>
            </w:r>
          </w:p>
        </w:tc>
        <w:tc>
          <w:tcPr>
            <w:tcW w:w="7938" w:type="dxa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Нормативно-правовое регулирование деятельности в сфере недропользования: сложные вопросы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1.2.22 новая</w:t>
            </w:r>
          </w:p>
        </w:tc>
        <w:tc>
          <w:tcPr>
            <w:tcW w:w="7938" w:type="dxa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Актуальные изменения в законодательстве РФ в области промышленной безопасности: новый формат нормативной базы. Требования Ростехнадзора к промышленной безопасности (ПБ) опасных производственных объектов (ОПО)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14 – 15</w:t>
            </w:r>
          </w:p>
        </w:tc>
      </w:tr>
      <w:tr w:rsidR="00B1185D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1.2.23</w:t>
            </w:r>
          </w:p>
        </w:tc>
        <w:tc>
          <w:tcPr>
            <w:tcW w:w="7938" w:type="dxa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Внедрение профессионального стандарта в систему управления персоналом в компаниях как инструмента кадровой политики ТЭК: практика, правовые аспекты, </w:t>
            </w:r>
            <w:r w:rsidRPr="00376B3A">
              <w:rPr>
                <w:rFonts w:ascii="Arial" w:hAnsi="Arial" w:cs="Arial"/>
                <w:strike/>
                <w:sz w:val="22"/>
                <w:szCs w:val="22"/>
              </w:rPr>
              <w:t>и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 проблемные вопросы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23 – 25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1.2.24 новая</w:t>
            </w:r>
          </w:p>
        </w:tc>
        <w:tc>
          <w:tcPr>
            <w:tcW w:w="7938" w:type="dxa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Трудовое право 2022: изменения законодательства, современные тренды электронно-цифровых отношений. Проверки ГИТ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20 – 21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Работа во вредных и опасных условиях труда: новое в режиме труда, гарантии и компенсации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03 - 04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1.2.28</w:t>
            </w:r>
          </w:p>
        </w:tc>
        <w:tc>
          <w:tcPr>
            <w:tcW w:w="7938" w:type="dxa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Нормирование труда: анализ и планирование численности работников, </w:t>
            </w:r>
            <w:r w:rsidRPr="00376B3A">
              <w:rPr>
                <w:rFonts w:ascii="Arial" w:hAnsi="Arial" w:cs="Arial"/>
                <w:bCs/>
                <w:sz w:val="22"/>
                <w:szCs w:val="22"/>
              </w:rPr>
              <w:t>производительности труда и расходов на заработную плату. Грейдирование, KPI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15 - 16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F46874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1.2.29</w:t>
            </w:r>
          </w:p>
        </w:tc>
        <w:tc>
          <w:tcPr>
            <w:tcW w:w="7938" w:type="dxa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Актуальные изменения в сфере охраны труда: СУОТ и профессиональные риски. СОУТ. СИЗ. Расследование несчастных случаев </w:t>
            </w:r>
            <w:r w:rsidRPr="00376B3A">
              <w:rPr>
                <w:rFonts w:ascii="Arial" w:hAnsi="Arial" w:cs="Arial"/>
                <w:b/>
                <w:i/>
                <w:sz w:val="20"/>
                <w:szCs w:val="20"/>
              </w:rPr>
              <w:t>(с проверкой знаний требований охраны труда и выдачей удостоверения установленного образца</w:t>
            </w:r>
            <w:r w:rsidRPr="00376B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03 - 04</w:t>
            </w:r>
          </w:p>
        </w:tc>
        <w:tc>
          <w:tcPr>
            <w:tcW w:w="850" w:type="dxa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</w:rPr>
              <w:t>Строительство и проектирование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pacing w:val="-4"/>
                <w:sz w:val="22"/>
                <w:szCs w:val="22"/>
              </w:rPr>
              <w:t>Ввод в эксплуатацию объекта капитального строительства. Получение разрешения на строительство. Изменения Градостроительного кодекса РФ 2021-2022 гг.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A05">
              <w:rPr>
                <w:rFonts w:ascii="Arial" w:hAnsi="Arial" w:cs="Arial"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1.2.33 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Особенности экспертизы проектной документации в 2022 году: новые требования законодательства и практические аспекты цифровизации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A05">
              <w:rPr>
                <w:rFonts w:ascii="Arial" w:hAnsi="Arial" w:cs="Arial"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1.2.34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Новое в Градостроительном кодексе. Последние изменения в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законодательстве РФ 2022 в сфере строительства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A05">
              <w:rPr>
                <w:rFonts w:ascii="Arial" w:hAnsi="Arial" w:cs="Arial"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Организация работ и строительный контроль по реконструкции и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капитальному ремонту зданий и сооружений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A05">
              <w:rPr>
                <w:rFonts w:ascii="Arial" w:hAnsi="Arial" w:cs="Arial"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Аудит проектно-сметной документации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A05">
              <w:rPr>
                <w:rFonts w:ascii="Arial" w:hAnsi="Arial" w:cs="Arial"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1.2.37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Новое в регулировании строительной деятельности: требования к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исполнительной документации, госэкспертиза, надзор и контроль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A05">
              <w:rPr>
                <w:rFonts w:ascii="Arial" w:hAnsi="Arial" w:cs="Arial"/>
                <w:sz w:val="22"/>
                <w:szCs w:val="22"/>
              </w:rPr>
              <w:t>24 – 25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1.2.38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kern w:val="36"/>
                <w:sz w:val="22"/>
                <w:szCs w:val="22"/>
              </w:rPr>
              <w:t>Реформа сметного ценообразования в строительстве: ФНСБ-2020, изменения в расчетах за выполненные работы в строительстве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17 – 18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1.2.39 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Строительство 2022: новое в правовом регулировании, сложные вопросы договорных и земельно-имущественных отношений. Судебная практика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17 – 18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330AAC" w:rsidRPr="005C07E7" w:rsidRDefault="00330AAC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1.2.39а</w:t>
            </w:r>
          </w:p>
          <w:p w:rsidR="00330AAC" w:rsidRPr="005C07E7" w:rsidRDefault="00330AAC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330AAC" w:rsidRPr="005C07E7" w:rsidRDefault="00330AAC" w:rsidP="00330AAC">
            <w:pPr>
              <w:ind w:left="141" w:right="14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Реформа сметного ценообразования в строительстве: практические вопросы применения новой системы документов.</w:t>
            </w:r>
          </w:p>
          <w:p w:rsidR="00330AAC" w:rsidRPr="005C07E7" w:rsidRDefault="0069095A" w:rsidP="00330AAC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330AAC" w:rsidRPr="005C07E7">
                <w:rPr>
                  <w:rStyle w:val="a5"/>
                  <w:rFonts w:ascii="Arial" w:hAnsi="Arial" w:cs="Arial"/>
                  <w:bCs/>
                  <w:color w:val="000000" w:themeColor="text1"/>
                  <w:sz w:val="22"/>
                  <w:szCs w:val="22"/>
                  <w:u w:val="none"/>
                </w:rPr>
                <w:t>Главные изменения новой Методики в сравнении с МДС 35 </w:t>
              </w:r>
            </w:hyperlink>
          </w:p>
        </w:tc>
        <w:tc>
          <w:tcPr>
            <w:tcW w:w="850" w:type="dxa"/>
            <w:shd w:val="clear" w:color="auto" w:fill="FBE4D5" w:themeFill="accent2" w:themeFillTint="33"/>
          </w:tcPr>
          <w:p w:rsidR="00330AAC" w:rsidRPr="005C07E7" w:rsidRDefault="00330AAC" w:rsidP="00330A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330AAC" w:rsidRPr="005C07E7" w:rsidRDefault="008B7321" w:rsidP="008B7321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330AAC" w:rsidRPr="005C07E7" w:rsidRDefault="008B7321" w:rsidP="008B7321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5C07E7" w:rsidRPr="005C07E7" w:rsidTr="00943D52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30AAC" w:rsidRPr="005C07E7" w:rsidRDefault="00330AAC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1.2.39б</w:t>
            </w:r>
          </w:p>
          <w:p w:rsidR="00330AAC" w:rsidRPr="005C07E7" w:rsidRDefault="00330AAC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07E7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новая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30AAC" w:rsidRPr="005C07E7" w:rsidRDefault="00330AAC" w:rsidP="00330AAC">
            <w:pPr>
              <w:ind w:left="141" w:right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07E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Долевое строительство: проблемные вопросы работы по 214-ФЗ,  переход к проектному финансированию, практические решения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0AAC" w:rsidRPr="005C07E7" w:rsidRDefault="00330AAC" w:rsidP="00330A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0AAC" w:rsidRPr="005C07E7" w:rsidRDefault="008B7321" w:rsidP="00330AAC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 – 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0AAC" w:rsidRPr="005C07E7" w:rsidRDefault="008B7321" w:rsidP="008B7321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5C07E7" w:rsidRPr="005C07E7" w:rsidTr="005C07E7">
        <w:trPr>
          <w:cantSplit/>
          <w:trHeight w:val="20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  <w:bottom w:val="nil"/>
              <w:right w:val="nil"/>
            </w:tcBorders>
            <w:vAlign w:val="center"/>
          </w:tcPr>
          <w:p w:rsidR="005C07E7" w:rsidRPr="005C07E7" w:rsidRDefault="005C07E7" w:rsidP="00330AAC">
            <w:pPr>
              <w:ind w:left="141" w:right="14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07E7" w:rsidRPr="005C07E7" w:rsidTr="005C07E7">
        <w:trPr>
          <w:cantSplit/>
          <w:trHeight w:val="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E7" w:rsidRPr="005C07E7" w:rsidRDefault="005C07E7" w:rsidP="00330AAC">
            <w:pPr>
              <w:ind w:left="141" w:right="14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07E7" w:rsidRPr="005C07E7" w:rsidTr="005C07E7">
        <w:trPr>
          <w:cantSplit/>
          <w:trHeight w:val="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E7" w:rsidRPr="005C07E7" w:rsidRDefault="005C07E7" w:rsidP="00330AAC">
            <w:pPr>
              <w:ind w:left="141" w:right="14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07E7" w:rsidRPr="005C07E7" w:rsidRDefault="005C07E7" w:rsidP="00330AA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5701" w:rsidRPr="00A23FB7" w:rsidTr="005C07E7">
        <w:trPr>
          <w:cantSplit/>
          <w:trHeight w:val="20"/>
        </w:trPr>
        <w:tc>
          <w:tcPr>
            <w:tcW w:w="11199" w:type="dxa"/>
            <w:gridSpan w:val="5"/>
            <w:tcBorders>
              <w:top w:val="nil"/>
            </w:tcBorders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</w:rPr>
              <w:lastRenderedPageBreak/>
              <w:t>Оборонно-промышленный комплекс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2809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95D">
              <w:rPr>
                <w:rFonts w:ascii="Arial" w:hAnsi="Arial" w:cs="Arial"/>
                <w:sz w:val="22"/>
                <w:szCs w:val="22"/>
              </w:rPr>
              <w:t>1.2.41 новая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95D">
              <w:rPr>
                <w:rFonts w:ascii="Arial" w:hAnsi="Arial" w:cs="Arial"/>
                <w:kern w:val="36"/>
                <w:sz w:val="22"/>
                <w:szCs w:val="22"/>
              </w:rPr>
              <w:t xml:space="preserve">Новые правила ценообразования на продукцию по ГОЗ в 2022 году: </w:t>
            </w:r>
            <w:r w:rsidRPr="0028095D">
              <w:rPr>
                <w:rFonts w:ascii="Arial" w:hAnsi="Arial" w:cs="Arial"/>
                <w:bCs/>
                <w:sz w:val="22"/>
                <w:szCs w:val="22"/>
              </w:rPr>
              <w:t>изменения в законодательстве, нормативы рентабельности (прибыли), обоснования и подтверждения затрат при формировании себестоимости продукции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89E">
              <w:rPr>
                <w:rFonts w:ascii="Arial" w:hAnsi="Arial" w:cs="Arial"/>
                <w:sz w:val="22"/>
                <w:szCs w:val="22"/>
              </w:rPr>
              <w:t>14 – 15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2809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95D">
              <w:rPr>
                <w:rFonts w:ascii="Arial" w:hAnsi="Arial" w:cs="Arial"/>
                <w:sz w:val="22"/>
                <w:szCs w:val="22"/>
              </w:rPr>
              <w:t xml:space="preserve">1.2.42 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95D">
              <w:rPr>
                <w:rFonts w:ascii="Arial" w:hAnsi="Arial" w:cs="Arial"/>
                <w:bCs/>
                <w:sz w:val="22"/>
                <w:szCs w:val="22"/>
              </w:rPr>
              <w:t>Гособоронзаказ: юридическое сопровождение контрактов, контроль и ответственность в сфере ГОЗ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89E">
              <w:rPr>
                <w:rFonts w:ascii="Arial" w:hAnsi="Arial" w:cs="Arial"/>
                <w:sz w:val="22"/>
                <w:szCs w:val="22"/>
              </w:rPr>
              <w:t>14 – 15</w:t>
            </w: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</w:rPr>
              <w:t>ЖКХ и городское хозяйство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FEB">
              <w:rPr>
                <w:rFonts w:ascii="Arial" w:hAnsi="Arial" w:cs="Arial"/>
                <w:sz w:val="22"/>
                <w:szCs w:val="22"/>
              </w:rPr>
              <w:t xml:space="preserve">12.43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Новое в газовой отрасли в 2022 году: новые правила подключения, пользования и поставок газа, изменения порядка заключения договоров газоснабжения. Регулирование цен и тарифов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23 - 24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FEB">
              <w:rPr>
                <w:rFonts w:ascii="Arial" w:hAnsi="Arial" w:cs="Arial"/>
                <w:sz w:val="22"/>
                <w:szCs w:val="22"/>
              </w:rPr>
              <w:t>1.2.45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Водоснабжение и водоотведение в 2022 году. Новые экологические нормы и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6B3A">
              <w:rPr>
                <w:rFonts w:ascii="Arial" w:hAnsi="Arial" w:cs="Arial"/>
                <w:sz w:val="22"/>
                <w:szCs w:val="22"/>
              </w:rPr>
              <w:t>требования. Контроль сточных вод. Практические рекомендации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2809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95D">
              <w:rPr>
                <w:rFonts w:ascii="Arial" w:hAnsi="Arial" w:cs="Arial"/>
                <w:sz w:val="22"/>
                <w:szCs w:val="22"/>
              </w:rPr>
              <w:t>07 - 08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1.2.49</w:t>
            </w:r>
            <w:r w:rsidRPr="00376B3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6B3A">
              <w:rPr>
                <w:rFonts w:ascii="Arial" w:hAnsi="Arial" w:cs="Arial"/>
                <w:sz w:val="22"/>
                <w:szCs w:val="22"/>
              </w:rPr>
              <w:t xml:space="preserve">новая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Подключение к коммунальным сетям: новые правила, расчет платежей, нарушения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30 - 31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701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7A5701" w:rsidRPr="006E2B37" w:rsidRDefault="007A570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</w:rPr>
              <w:t>Машиностроение</w:t>
            </w:r>
            <w:r>
              <w:rPr>
                <w:rFonts w:ascii="Arial" w:hAnsi="Arial" w:cs="Arial"/>
                <w:b/>
              </w:rPr>
              <w:t>. Металлургия</w:t>
            </w: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1.2.50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 xml:space="preserve">Начальник цеха (производственного участка): технологии эффективного управления. Планирование и оптимизация производства в условиях экономической нестабильности. Цифровизация, бережливое производство и </w:t>
            </w:r>
            <w:r w:rsidRPr="005C07E7">
              <w:rPr>
                <w:rFonts w:ascii="Arial" w:hAnsi="Arial" w:cs="Arial"/>
                <w:sz w:val="22"/>
                <w:szCs w:val="22"/>
                <w:lang w:val="en-US"/>
              </w:rPr>
              <w:t>SMED</w:t>
            </w:r>
            <w:r w:rsidRPr="005C07E7">
              <w:rPr>
                <w:rFonts w:ascii="Arial" w:hAnsi="Arial" w:cs="Arial"/>
                <w:sz w:val="22"/>
                <w:szCs w:val="22"/>
              </w:rPr>
              <w:t>-технологии. Мотивация и наставничество. Новое в охране труда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8B7321" w:rsidP="008B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 xml:space="preserve">1.2.51 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Директор по производству: современный взгляд на должность, роль, функции в условиях кризиса. Эффективное управление производством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8B732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1.2.52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Повышение результативности металлургического производства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8B732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1.2.53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Практика внедрения инструментов бережливого производства в металлургических и машиностроительных компаниях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8B732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1.2.54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 xml:space="preserve">Производственный персонал: подбор, обучение, мотивация и наставничество. Особенности управления в соответствии с трудовым законодательством 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01 - 04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8B7321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 15</w:t>
            </w: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1.2.55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Внедрение профессионального стандарта в систему управления персоналом в компаниях как инструмента кадровой политики: практика, правовые аспекты, проблемные вопросы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1185D" w:rsidRPr="005C07E7" w:rsidRDefault="00B1185D" w:rsidP="00037A66">
            <w:pPr>
              <w:ind w:left="-227" w:firstLine="1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23 - 25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1185D" w:rsidRPr="005C07E7" w:rsidRDefault="00B1185D" w:rsidP="00F15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85D" w:rsidRPr="005C07E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5C07E7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1.2.56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5C07E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>Современная наградная политика: государственные, ведомственные, региональные, корпоративные награды. Организация работы по награждению на предприятиях в соответствии с нормами наградного законодательства (для машиностроительных компаний). Психология награждения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03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Pr="005C07E7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5C07E7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7E7">
              <w:rPr>
                <w:rFonts w:ascii="Arial" w:hAnsi="Arial" w:cs="Arial"/>
                <w:sz w:val="22"/>
                <w:szCs w:val="22"/>
              </w:rPr>
              <w:t xml:space="preserve">06 – 08 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1.2.58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 xml:space="preserve">Актуальные изменения в сфере охраны труда: СУОТ и профессиональные риски. СОУТ. СИЗ. Расследование несчастных случаев </w:t>
            </w:r>
            <w:r w:rsidRPr="00376B3A">
              <w:rPr>
                <w:rFonts w:ascii="Arial" w:hAnsi="Arial" w:cs="Arial"/>
                <w:b/>
                <w:i/>
                <w:sz w:val="20"/>
                <w:szCs w:val="20"/>
              </w:rPr>
              <w:t>(с проверкой знаний требований охраны труда и выдачей удостоверения установленного образца</w:t>
            </w:r>
            <w:r w:rsidRPr="00376B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03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03 - 04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03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A66" w:rsidRPr="00A23FB7" w:rsidTr="00F15AED">
        <w:trPr>
          <w:cantSplit/>
          <w:trHeight w:val="20"/>
        </w:trPr>
        <w:tc>
          <w:tcPr>
            <w:tcW w:w="11199" w:type="dxa"/>
            <w:gridSpan w:val="5"/>
            <w:shd w:val="clear" w:color="auto" w:fill="FFFF00"/>
            <w:vAlign w:val="center"/>
          </w:tcPr>
          <w:p w:rsidR="00037A66" w:rsidRPr="006E2B37" w:rsidRDefault="00037A66" w:rsidP="0003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006">
              <w:rPr>
                <w:rFonts w:ascii="Arial" w:hAnsi="Arial" w:cs="Arial"/>
                <w:b/>
              </w:rPr>
              <w:t>Госсектор</w:t>
            </w:r>
          </w:p>
        </w:tc>
      </w:tr>
      <w:tr w:rsidR="00B1185D" w:rsidRPr="00A23FB7" w:rsidTr="00943D52">
        <w:trPr>
          <w:cantSplit/>
          <w:trHeight w:val="20"/>
        </w:trPr>
        <w:tc>
          <w:tcPr>
            <w:tcW w:w="710" w:type="dxa"/>
            <w:vAlign w:val="center"/>
          </w:tcPr>
          <w:p w:rsidR="00B1185D" w:rsidRPr="00376B3A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GoBack" w:colFirst="1" w:colLast="4"/>
            <w:r w:rsidRPr="00376B3A">
              <w:rPr>
                <w:rFonts w:ascii="Arial" w:hAnsi="Arial" w:cs="Arial"/>
                <w:sz w:val="22"/>
                <w:szCs w:val="22"/>
              </w:rPr>
              <w:t>1.2.60</w:t>
            </w:r>
          </w:p>
        </w:tc>
        <w:tc>
          <w:tcPr>
            <w:tcW w:w="7938" w:type="dxa"/>
            <w:shd w:val="clear" w:color="auto" w:fill="FBE4D5" w:themeFill="accent2" w:themeFillTint="33"/>
            <w:vAlign w:val="center"/>
          </w:tcPr>
          <w:p w:rsidR="00B1185D" w:rsidRPr="006E2B37" w:rsidRDefault="00B1185D" w:rsidP="00B1185D">
            <w:pPr>
              <w:ind w:left="141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B3A">
              <w:rPr>
                <w:rFonts w:ascii="Arial" w:hAnsi="Arial" w:cs="Arial"/>
                <w:sz w:val="22"/>
                <w:szCs w:val="22"/>
              </w:rPr>
              <w:t>Этика и имидж государственного служащего. Деловой этикет на госслужбе. Культура речи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03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02 - 03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B1185D" w:rsidRDefault="00B1185D" w:rsidP="00037A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1185D" w:rsidRPr="006E2B37" w:rsidRDefault="00B1185D" w:rsidP="00037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</w:tbl>
    <w:p w:rsidR="004E2A05" w:rsidRDefault="004E2A05" w:rsidP="007A5701"/>
    <w:p w:rsidR="00EE07ED" w:rsidRDefault="00EE07ED" w:rsidP="007A5701"/>
    <w:p w:rsidR="005C07E7" w:rsidRDefault="005C07E7" w:rsidP="007A5701"/>
    <w:p w:rsidR="005C07E7" w:rsidRDefault="005C07E7" w:rsidP="007A5701"/>
    <w:p w:rsidR="005C07E7" w:rsidRDefault="005C07E7" w:rsidP="007A5701"/>
    <w:p w:rsidR="005C07E7" w:rsidRDefault="005C07E7" w:rsidP="007A5701"/>
    <w:p w:rsidR="005C07E7" w:rsidRDefault="005C07E7" w:rsidP="007A5701"/>
    <w:p w:rsidR="005C07E7" w:rsidRDefault="005C07E7" w:rsidP="007A5701"/>
    <w:p w:rsidR="005C07E7" w:rsidRDefault="005C07E7" w:rsidP="005C07E7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5C07E7" w:rsidRDefault="005C07E7" w:rsidP="005C07E7">
      <w:pPr>
        <w:ind w:right="122" w:firstLine="60"/>
        <w:jc w:val="center"/>
        <w:rPr>
          <w:rStyle w:val="a5"/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4" w:history="1">
        <w:r w:rsidRPr="004D1E4D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inst@mivz.ru</w:t>
        </w:r>
      </w:hyperlink>
      <w:r w:rsidRPr="004D1E4D">
        <w:rPr>
          <w:rFonts w:ascii="Arial" w:hAnsi="Arial" w:cs="Arial"/>
          <w:color w:val="0000FF"/>
          <w:sz w:val="22"/>
          <w:szCs w:val="22"/>
          <w:lang w:val="en-US"/>
        </w:rPr>
        <w:t xml:space="preserve">  </w:t>
      </w:r>
      <w:hyperlink r:id="rId15" w:history="1">
        <w:r w:rsidRPr="004D1E4D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www.mivz.ru</w:t>
        </w:r>
      </w:hyperlink>
      <w:r w:rsidRPr="004D1E4D">
        <w:rPr>
          <w:rStyle w:val="a5"/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5C07E7" w:rsidRPr="005C07E7" w:rsidRDefault="005C07E7" w:rsidP="005C07E7">
      <w:pPr>
        <w:rPr>
          <w:b/>
          <w:color w:val="FF0000"/>
          <w:lang w:val="en-US"/>
        </w:rPr>
      </w:pPr>
    </w:p>
    <w:p w:rsidR="004E2A05" w:rsidRPr="005C07E7" w:rsidRDefault="004E2A05" w:rsidP="005C07E7">
      <w:pPr>
        <w:jc w:val="center"/>
        <w:rPr>
          <w:lang w:val="en-US"/>
        </w:rPr>
      </w:pPr>
    </w:p>
    <w:p w:rsidR="00AF06F9" w:rsidRDefault="00AF06F9" w:rsidP="00AF06F9">
      <w:pPr>
        <w:pStyle w:val="2"/>
        <w:numPr>
          <w:ilvl w:val="1"/>
          <w:numId w:val="14"/>
        </w:numPr>
        <w:rPr>
          <w:rFonts w:cs="Arial"/>
          <w:smallCaps/>
          <w:sz w:val="28"/>
          <w:szCs w:val="28"/>
        </w:rPr>
      </w:pPr>
      <w:r w:rsidRPr="008A4B00">
        <w:rPr>
          <w:rFonts w:cs="Arial"/>
          <w:smallCaps/>
          <w:sz w:val="28"/>
          <w:szCs w:val="28"/>
        </w:rPr>
        <w:lastRenderedPageBreak/>
        <w:t xml:space="preserve">Семинары в Сочи </w:t>
      </w:r>
    </w:p>
    <w:p w:rsidR="00AF06F9" w:rsidRPr="008A4B00" w:rsidRDefault="00AF06F9" w:rsidP="00AF06F9">
      <w:pPr>
        <w:pStyle w:val="2"/>
        <w:ind w:left="520"/>
        <w:rPr>
          <w:rFonts w:cs="Arial"/>
          <w:smallCaps/>
          <w:sz w:val="28"/>
          <w:szCs w:val="28"/>
        </w:rPr>
      </w:pPr>
      <w:r w:rsidRPr="008A4B00">
        <w:rPr>
          <w:rFonts w:cs="Arial"/>
          <w:smallCaps/>
          <w:sz w:val="28"/>
          <w:szCs w:val="28"/>
        </w:rPr>
        <w:t>и Ка</w:t>
      </w:r>
      <w:r>
        <w:rPr>
          <w:rFonts w:cs="Arial"/>
          <w:smallCaps/>
          <w:sz w:val="28"/>
          <w:szCs w:val="28"/>
        </w:rPr>
        <w:t>в</w:t>
      </w:r>
      <w:r w:rsidRPr="008A4B00">
        <w:rPr>
          <w:rFonts w:cs="Arial"/>
          <w:smallCaps/>
          <w:sz w:val="28"/>
          <w:szCs w:val="28"/>
        </w:rPr>
        <w:t xml:space="preserve">казских </w:t>
      </w:r>
      <w:r w:rsidRPr="00376B3A">
        <w:rPr>
          <w:rFonts w:cs="Arial"/>
          <w:smallCaps/>
          <w:sz w:val="28"/>
          <w:szCs w:val="28"/>
        </w:rPr>
        <w:t>Минеральных Водах (КМВ) (Кисловодск, Ессентуки)</w:t>
      </w:r>
    </w:p>
    <w:p w:rsidR="00AF06F9" w:rsidRDefault="00AF06F9" w:rsidP="00AF06F9">
      <w:pPr>
        <w:jc w:val="center"/>
        <w:rPr>
          <w:lang w:val="x-none"/>
        </w:rPr>
      </w:pPr>
    </w:p>
    <w:p w:rsidR="00AF06F9" w:rsidRDefault="00AF06F9" w:rsidP="00AF06F9">
      <w:pPr>
        <w:spacing w:line="276" w:lineRule="auto"/>
        <w:ind w:right="-140"/>
        <w:jc w:val="center"/>
        <w:rPr>
          <w:rFonts w:ascii="Arial" w:hAnsi="Arial" w:cs="Arial"/>
          <w:sz w:val="22"/>
          <w:szCs w:val="22"/>
        </w:rPr>
      </w:pPr>
      <w:r w:rsidRPr="00AF06F9">
        <w:rPr>
          <w:rFonts w:ascii="Arial" w:hAnsi="Arial" w:cs="Arial"/>
          <w:sz w:val="22"/>
          <w:szCs w:val="22"/>
        </w:rPr>
        <w:t>ВНИМАНИЕ!</w:t>
      </w:r>
      <w:r w:rsidRPr="00830C43">
        <w:rPr>
          <w:rFonts w:ascii="Arial" w:hAnsi="Arial" w:cs="Arial"/>
          <w:sz w:val="22"/>
          <w:szCs w:val="22"/>
        </w:rPr>
        <w:t xml:space="preserve"> Проведен</w:t>
      </w:r>
      <w:r w:rsidR="00875D0F">
        <w:rPr>
          <w:rFonts w:ascii="Arial" w:hAnsi="Arial" w:cs="Arial"/>
          <w:sz w:val="22"/>
          <w:szCs w:val="22"/>
        </w:rPr>
        <w:t>ие мероприятий данного раздела</w:t>
      </w:r>
      <w:r>
        <w:rPr>
          <w:rFonts w:ascii="Arial" w:hAnsi="Arial" w:cs="Arial"/>
          <w:sz w:val="22"/>
          <w:szCs w:val="22"/>
        </w:rPr>
        <w:t xml:space="preserve"> в период </w:t>
      </w:r>
      <w:r w:rsidR="008B7321">
        <w:rPr>
          <w:rFonts w:ascii="Arial" w:hAnsi="Arial" w:cs="Arial"/>
          <w:sz w:val="22"/>
          <w:szCs w:val="22"/>
        </w:rPr>
        <w:t>ФЕВРАЛЬ</w:t>
      </w:r>
      <w:r>
        <w:rPr>
          <w:rFonts w:ascii="Arial" w:hAnsi="Arial" w:cs="Arial"/>
          <w:sz w:val="22"/>
          <w:szCs w:val="22"/>
        </w:rPr>
        <w:t xml:space="preserve"> - </w:t>
      </w:r>
      <w:r w:rsidR="008B7321">
        <w:rPr>
          <w:rFonts w:ascii="Arial" w:hAnsi="Arial" w:cs="Arial"/>
          <w:sz w:val="22"/>
          <w:szCs w:val="22"/>
        </w:rPr>
        <w:t>НОЯБРЬ</w:t>
      </w:r>
      <w:r>
        <w:rPr>
          <w:rFonts w:ascii="Arial" w:hAnsi="Arial" w:cs="Arial"/>
          <w:sz w:val="22"/>
          <w:szCs w:val="22"/>
        </w:rPr>
        <w:t>.</w:t>
      </w:r>
    </w:p>
    <w:p w:rsidR="00AF06F9" w:rsidRPr="004E2A05" w:rsidRDefault="00AF06F9" w:rsidP="00AF06F9">
      <w:pPr>
        <w:spacing w:line="276" w:lineRule="auto"/>
        <w:ind w:right="-140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875D0F" w:rsidRDefault="00AF06F9" w:rsidP="00AF06F9">
      <w:pPr>
        <w:spacing w:line="276" w:lineRule="auto"/>
        <w:ind w:right="-1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Семинары организуются по заявкам компаний, в согласованные сроки, по темам, интересующим компанию.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938"/>
      </w:tblGrid>
      <w:tr w:rsidR="00875D0F" w:rsidRPr="00125B53" w:rsidTr="00F46874">
        <w:trPr>
          <w:cantSplit/>
          <w:trHeight w:val="5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0F" w:rsidRPr="00285FFA" w:rsidRDefault="00875D0F" w:rsidP="00F46874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5FFA">
              <w:rPr>
                <w:rFonts w:ascii="Arial" w:hAnsi="Arial" w:cs="Arial"/>
                <w:bCs/>
                <w:sz w:val="22"/>
                <w:szCs w:val="22"/>
              </w:rPr>
              <w:t xml:space="preserve">Стоимость обучения </w:t>
            </w:r>
          </w:p>
          <w:p w:rsidR="00875D0F" w:rsidRPr="00285FFA" w:rsidRDefault="00875D0F" w:rsidP="00F46874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5FFA">
              <w:rPr>
                <w:rFonts w:ascii="Arial" w:hAnsi="Arial" w:cs="Arial"/>
                <w:bCs/>
                <w:sz w:val="22"/>
                <w:szCs w:val="22"/>
              </w:rPr>
              <w:t>1 чел. (в руб.)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0F" w:rsidRPr="00285FFA" w:rsidRDefault="00875D0F" w:rsidP="00F46874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5FFA">
              <w:rPr>
                <w:rFonts w:ascii="Arial" w:hAnsi="Arial" w:cs="Arial"/>
                <w:bCs/>
                <w:sz w:val="22"/>
                <w:szCs w:val="22"/>
              </w:rPr>
              <w:t>Стоимость включает</w:t>
            </w:r>
          </w:p>
        </w:tc>
      </w:tr>
      <w:tr w:rsidR="00875D0F" w:rsidRPr="00125B53" w:rsidTr="00F46874">
        <w:trPr>
          <w:cantSplit/>
          <w:trHeight w:val="7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0F" w:rsidRPr="00830C43" w:rsidRDefault="00875D0F" w:rsidP="00F4687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3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8B7321">
              <w:rPr>
                <w:rFonts w:ascii="Arial" w:hAnsi="Arial" w:cs="Arial"/>
                <w:sz w:val="22"/>
                <w:szCs w:val="22"/>
              </w:rPr>
              <w:t>45</w:t>
            </w:r>
            <w:r w:rsidRPr="00830C43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  <w:p w:rsidR="00875D0F" w:rsidRPr="00830C43" w:rsidRDefault="00875D0F" w:rsidP="00F46874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30C43">
              <w:rPr>
                <w:rFonts w:ascii="Arial" w:hAnsi="Arial" w:cs="Arial"/>
                <w:bCs/>
                <w:sz w:val="22"/>
                <w:szCs w:val="22"/>
              </w:rPr>
              <w:t>(в зависимости от сезона, категории отеля и номера)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0F" w:rsidRPr="00EE243D" w:rsidRDefault="00875D0F" w:rsidP="00F46874">
            <w:pPr>
              <w:jc w:val="both"/>
              <w:rPr>
                <w:rFonts w:ascii="Arial" w:hAnsi="Arial" w:cs="Arial"/>
                <w:spacing w:val="5"/>
                <w:sz w:val="22"/>
                <w:szCs w:val="22"/>
              </w:rPr>
            </w:pPr>
            <w:r w:rsidRPr="00830C43">
              <w:rPr>
                <w:rFonts w:ascii="Arial" w:hAnsi="Arial" w:cs="Arial"/>
                <w:spacing w:val="5"/>
                <w:sz w:val="22"/>
                <w:szCs w:val="22"/>
              </w:rPr>
              <w:t xml:space="preserve">Расходы на занятия и консультации, учебные материалы, </w:t>
            </w:r>
            <w:r w:rsidRPr="00830C43">
              <w:rPr>
                <w:rFonts w:ascii="Arial" w:hAnsi="Arial" w:cs="Arial"/>
                <w:sz w:val="22"/>
                <w:szCs w:val="22"/>
              </w:rPr>
              <w:t>удостоверение о повышении квалификации,</w:t>
            </w:r>
            <w:r w:rsidRPr="00830C43">
              <w:rPr>
                <w:rFonts w:ascii="Arial" w:hAnsi="Arial" w:cs="Arial"/>
                <w:spacing w:val="5"/>
                <w:sz w:val="22"/>
                <w:szCs w:val="22"/>
              </w:rPr>
              <w:t xml:space="preserve"> проживание в одноместном (2-х местном) номере, питание, экскурсии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>, программы оздоровления (по дополнительной заявке)</w:t>
            </w:r>
          </w:p>
        </w:tc>
      </w:tr>
    </w:tbl>
    <w:p w:rsidR="00875D0F" w:rsidRDefault="00875D0F" w:rsidP="00875D0F">
      <w:pPr>
        <w:spacing w:line="276" w:lineRule="auto"/>
        <w:rPr>
          <w:rFonts w:ascii="Arial" w:hAnsi="Arial" w:cs="Arial"/>
          <w:b/>
          <w:sz w:val="6"/>
          <w:szCs w:val="6"/>
        </w:rPr>
      </w:pPr>
    </w:p>
    <w:p w:rsidR="00875D0F" w:rsidRPr="00830C43" w:rsidRDefault="00875D0F" w:rsidP="00875D0F">
      <w:pPr>
        <w:numPr>
          <w:ilvl w:val="0"/>
          <w:numId w:val="3"/>
        </w:numPr>
        <w:spacing w:line="276" w:lineRule="auto"/>
        <w:ind w:left="1191"/>
        <w:rPr>
          <w:rFonts w:ascii="Arial" w:hAnsi="Arial" w:cs="Arial"/>
          <w:b/>
          <w:sz w:val="22"/>
          <w:szCs w:val="22"/>
        </w:rPr>
      </w:pPr>
      <w:r w:rsidRPr="00830C43">
        <w:rPr>
          <w:rFonts w:ascii="Arial" w:hAnsi="Arial" w:cs="Arial"/>
          <w:b/>
          <w:i/>
          <w:sz w:val="22"/>
          <w:szCs w:val="22"/>
        </w:rPr>
        <w:t>Продолжительность</w:t>
      </w:r>
      <w:r w:rsidRPr="00830C43">
        <w:rPr>
          <w:rFonts w:ascii="Arial" w:hAnsi="Arial" w:cs="Arial"/>
          <w:b/>
          <w:sz w:val="22"/>
          <w:szCs w:val="22"/>
        </w:rPr>
        <w:t>:</w:t>
      </w:r>
      <w:r w:rsidRPr="00830C43">
        <w:rPr>
          <w:rFonts w:ascii="Arial" w:hAnsi="Arial" w:cs="Arial"/>
          <w:sz w:val="22"/>
          <w:szCs w:val="22"/>
        </w:rPr>
        <w:t xml:space="preserve"> </w:t>
      </w:r>
      <w:r w:rsidRPr="00830C43">
        <w:rPr>
          <w:rFonts w:ascii="Arial" w:hAnsi="Arial" w:cs="Arial"/>
          <w:bCs/>
          <w:sz w:val="22"/>
          <w:szCs w:val="22"/>
        </w:rPr>
        <w:t>6 дней (48 часов по очной форме).</w:t>
      </w:r>
    </w:p>
    <w:p w:rsidR="00875D0F" w:rsidRPr="00830C43" w:rsidRDefault="00875D0F" w:rsidP="00875D0F">
      <w:pPr>
        <w:widowControl w:val="0"/>
        <w:numPr>
          <w:ilvl w:val="0"/>
          <w:numId w:val="3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1191"/>
        <w:jc w:val="both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b/>
          <w:i/>
          <w:sz w:val="22"/>
          <w:szCs w:val="22"/>
        </w:rPr>
        <w:t>Стипендия</w:t>
      </w:r>
      <w:r w:rsidRPr="00830C43">
        <w:rPr>
          <w:rFonts w:ascii="Arial" w:hAnsi="Arial" w:cs="Arial"/>
          <w:b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</w:rPr>
        <w:t>включается в стоимость по согласованию.</w:t>
      </w:r>
    </w:p>
    <w:p w:rsidR="00875D0F" w:rsidRPr="00EE243D" w:rsidRDefault="00875D0F" w:rsidP="00875D0F">
      <w:pPr>
        <w:widowControl w:val="0"/>
        <w:numPr>
          <w:ilvl w:val="0"/>
          <w:numId w:val="3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1191"/>
        <w:jc w:val="both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b/>
          <w:i/>
          <w:iCs/>
          <w:sz w:val="22"/>
          <w:szCs w:val="22"/>
        </w:rPr>
        <w:t>Место проведения</w:t>
      </w:r>
      <w:r w:rsidRPr="00830C43">
        <w:rPr>
          <w:rFonts w:ascii="Arial" w:hAnsi="Arial" w:cs="Arial"/>
          <w:b/>
          <w:iCs/>
          <w:sz w:val="22"/>
          <w:szCs w:val="22"/>
        </w:rPr>
        <w:t>:</w:t>
      </w:r>
      <w:r w:rsidRPr="00830C43">
        <w:rPr>
          <w:rFonts w:ascii="Arial" w:hAnsi="Arial" w:cs="Arial"/>
          <w:bCs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</w:rPr>
        <w:t>«Жемчужина», «Олимпийский Дагомыс», «Весна», «Южное взморье», «Бархатные сезоны», «</w:t>
      </w:r>
      <w:r w:rsidRPr="00830C43">
        <w:rPr>
          <w:rFonts w:ascii="Arial" w:hAnsi="Arial" w:cs="Arial"/>
          <w:sz w:val="22"/>
          <w:szCs w:val="22"/>
          <w:shd w:val="clear" w:color="auto" w:fill="FFFFFF"/>
        </w:rPr>
        <w:t>Sea Galaxy</w:t>
      </w:r>
      <w:r w:rsidRPr="00830C43">
        <w:rPr>
          <w:rFonts w:ascii="Arial" w:hAnsi="Arial" w:cs="Arial"/>
          <w:sz w:val="22"/>
          <w:szCs w:val="22"/>
        </w:rPr>
        <w:t>», «Сочи Парк отель», «Магеллан Панорама», «Сити и</w:t>
      </w:r>
      <w:r>
        <w:rPr>
          <w:rFonts w:ascii="Arial" w:hAnsi="Arial" w:cs="Arial"/>
          <w:sz w:val="22"/>
          <w:szCs w:val="22"/>
        </w:rPr>
        <w:t> </w:t>
      </w:r>
      <w:r w:rsidRPr="00830C43">
        <w:rPr>
          <w:rFonts w:ascii="Arial" w:hAnsi="Arial" w:cs="Arial"/>
          <w:sz w:val="22"/>
          <w:szCs w:val="22"/>
        </w:rPr>
        <w:t>Бизнес», «Версаль», «Гранат», «</w:t>
      </w:r>
      <w:r w:rsidRPr="00830C43">
        <w:rPr>
          <w:rFonts w:ascii="Arial" w:hAnsi="Arial" w:cs="Arial"/>
          <w:bCs/>
          <w:sz w:val="22"/>
          <w:szCs w:val="22"/>
        </w:rPr>
        <w:t>Premier»</w:t>
      </w:r>
      <w:r>
        <w:rPr>
          <w:rFonts w:ascii="Arial" w:hAnsi="Arial" w:cs="Arial"/>
          <w:bCs/>
          <w:sz w:val="22"/>
          <w:szCs w:val="22"/>
        </w:rPr>
        <w:t>;</w:t>
      </w:r>
      <w:r w:rsidRPr="00830C43">
        <w:rPr>
          <w:rFonts w:ascii="Arial" w:hAnsi="Arial" w:cs="Arial"/>
          <w:sz w:val="22"/>
          <w:szCs w:val="22"/>
        </w:rPr>
        <w:t xml:space="preserve"> лучшие санатории </w:t>
      </w:r>
      <w:r w:rsidRPr="00EE243D">
        <w:rPr>
          <w:rFonts w:ascii="Arial" w:hAnsi="Arial" w:cs="Arial"/>
          <w:bCs/>
          <w:smallCaps/>
          <w:sz w:val="22"/>
          <w:szCs w:val="22"/>
        </w:rPr>
        <w:t>Кавказских Минеральных Вод</w:t>
      </w:r>
      <w:r w:rsidRPr="00EE243D">
        <w:rPr>
          <w:rFonts w:ascii="Arial" w:hAnsi="Arial" w:cs="Arial"/>
          <w:sz w:val="22"/>
          <w:szCs w:val="22"/>
        </w:rPr>
        <w:t xml:space="preserve"> и др.</w:t>
      </w:r>
    </w:p>
    <w:p w:rsidR="00875D0F" w:rsidRDefault="00875D0F" w:rsidP="00875D0F">
      <w:pPr>
        <w:widowControl w:val="0"/>
        <w:numPr>
          <w:ilvl w:val="0"/>
          <w:numId w:val="3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1191"/>
        <w:jc w:val="both"/>
        <w:rPr>
          <w:rFonts w:ascii="Arial" w:hAnsi="Arial" w:cs="Arial"/>
          <w:color w:val="000000"/>
          <w:sz w:val="22"/>
          <w:szCs w:val="22"/>
        </w:rPr>
      </w:pPr>
      <w:r w:rsidRPr="00830C43">
        <w:rPr>
          <w:rFonts w:ascii="Arial" w:hAnsi="Arial" w:cs="Arial"/>
          <w:b/>
          <w:i/>
          <w:iCs/>
          <w:sz w:val="22"/>
          <w:szCs w:val="22"/>
        </w:rPr>
        <w:t>Проезд</w:t>
      </w:r>
      <w:r w:rsidRPr="00830C43">
        <w:rPr>
          <w:rFonts w:ascii="Arial" w:hAnsi="Arial" w:cs="Arial"/>
          <w:b/>
          <w:iCs/>
          <w:sz w:val="22"/>
          <w:szCs w:val="22"/>
        </w:rPr>
        <w:t xml:space="preserve"> к месту проведения </w:t>
      </w:r>
      <w:r w:rsidRPr="00830C43">
        <w:rPr>
          <w:rFonts w:ascii="Arial" w:hAnsi="Arial" w:cs="Arial"/>
          <w:iCs/>
          <w:sz w:val="22"/>
          <w:szCs w:val="22"/>
        </w:rPr>
        <w:t>о</w:t>
      </w:r>
      <w:r w:rsidRPr="00830C43">
        <w:rPr>
          <w:rFonts w:ascii="Arial" w:hAnsi="Arial" w:cs="Arial"/>
          <w:sz w:val="22"/>
          <w:szCs w:val="22"/>
        </w:rPr>
        <w:t xml:space="preserve">существляется </w:t>
      </w:r>
      <w:r>
        <w:rPr>
          <w:rFonts w:ascii="Arial" w:hAnsi="Arial" w:cs="Arial"/>
          <w:color w:val="000000"/>
          <w:sz w:val="22"/>
          <w:szCs w:val="22"/>
        </w:rPr>
        <w:t>самостоятельно и в стоимость обучения не входит.</w:t>
      </w:r>
    </w:p>
    <w:p w:rsidR="00875D0F" w:rsidRDefault="00875D0F" w:rsidP="00875D0F">
      <w:pPr>
        <w:widowControl w:val="0"/>
        <w:numPr>
          <w:ilvl w:val="0"/>
          <w:numId w:val="3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119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Трансфер</w:t>
      </w:r>
      <w:r>
        <w:rPr>
          <w:rFonts w:ascii="Arial" w:hAnsi="Arial" w:cs="Arial"/>
          <w:color w:val="000000"/>
          <w:sz w:val="22"/>
          <w:szCs w:val="22"/>
        </w:rPr>
        <w:t xml:space="preserve"> предоставляется за дополнительную плату.</w:t>
      </w:r>
    </w:p>
    <w:p w:rsidR="00875D0F" w:rsidRDefault="00875D0F" w:rsidP="00875D0F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</w:p>
    <w:p w:rsidR="00875D0F" w:rsidRDefault="00875D0F" w:rsidP="00875D0F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отказа от участия менее, чем за 5 рабочих дней до начала мероприятия, возврат денежных средств производится за вычетом расходов, связанных с его подготовкой. </w:t>
      </w:r>
    </w:p>
    <w:p w:rsidR="00875D0F" w:rsidRDefault="00875D0F" w:rsidP="00875D0F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Письменное заявление об отказе необходимо прислать по </w:t>
      </w:r>
      <w:r w:rsidRPr="00885DB0">
        <w:rPr>
          <w:rFonts w:ascii="Arial" w:hAnsi="Arial" w:cs="Arial"/>
          <w:sz w:val="22"/>
          <w:szCs w:val="22"/>
        </w:rPr>
        <w:t>тел./</w:t>
      </w:r>
      <w:r>
        <w:rPr>
          <w:rFonts w:ascii="Arial" w:hAnsi="Arial" w:cs="Arial"/>
          <w:sz w:val="22"/>
          <w:szCs w:val="22"/>
        </w:rPr>
        <w:t xml:space="preserve">факс: (495) 913-96-24,                                        913-96-92 или по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6" w:history="1">
        <w:r>
          <w:rPr>
            <w:rStyle w:val="a5"/>
            <w:rFonts w:ascii="Arial" w:hAnsi="Arial" w:cs="Arial"/>
            <w:sz w:val="22"/>
            <w:szCs w:val="22"/>
            <w:lang w:val="en-US"/>
          </w:rPr>
          <w:t>inst</w:t>
        </w:r>
        <w:r>
          <w:rPr>
            <w:rStyle w:val="a5"/>
            <w:rFonts w:ascii="Arial" w:hAnsi="Arial" w:cs="Arial"/>
            <w:sz w:val="22"/>
            <w:szCs w:val="22"/>
          </w:rPr>
          <w:t>@mivz.</w:t>
        </w:r>
        <w:r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F06F9" w:rsidRDefault="00AF06F9" w:rsidP="00AF06F9">
      <w:pPr>
        <w:jc w:val="center"/>
        <w:rPr>
          <w:lang w:val="x-none"/>
        </w:rPr>
      </w:pPr>
    </w:p>
    <w:p w:rsidR="00875D0F" w:rsidRDefault="00875D0F" w:rsidP="00AF06F9">
      <w:pPr>
        <w:jc w:val="center"/>
        <w:rPr>
          <w:lang w:val="x-none"/>
        </w:rPr>
      </w:pPr>
    </w:p>
    <w:p w:rsidR="00875D0F" w:rsidRDefault="00875D0F" w:rsidP="00875D0F">
      <w:pPr>
        <w:rPr>
          <w:lang w:val="x-none"/>
        </w:rPr>
      </w:pPr>
    </w:p>
    <w:p w:rsidR="00AF06F9" w:rsidRPr="00AF06F9" w:rsidRDefault="00AF06F9" w:rsidP="00AF06F9">
      <w:pPr>
        <w:jc w:val="center"/>
        <w:rPr>
          <w:lang w:val="x-none"/>
        </w:rPr>
      </w:pPr>
    </w:p>
    <w:p w:rsidR="004E2A05" w:rsidRPr="004E2A05" w:rsidRDefault="00EE07ED" w:rsidP="004E2A05">
      <w:pPr>
        <w:pStyle w:val="afd"/>
        <w:numPr>
          <w:ilvl w:val="0"/>
          <w:numId w:val="27"/>
        </w:numPr>
        <w:spacing w:after="60"/>
        <w:ind w:right="-142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С</w:t>
      </w:r>
      <w:r w:rsidR="00875D0F">
        <w:rPr>
          <w:rFonts w:ascii="Arial" w:hAnsi="Arial" w:cs="Arial"/>
          <w:b/>
          <w:smallCaps/>
          <w:sz w:val="28"/>
          <w:szCs w:val="28"/>
        </w:rPr>
        <w:t>ТАЖИРОВКИ ЗА РУБЕЖОМ</w:t>
      </w:r>
    </w:p>
    <w:p w:rsidR="004E2A05" w:rsidRPr="00875D0F" w:rsidRDefault="004E2A05" w:rsidP="004E2A05">
      <w:pPr>
        <w:pStyle w:val="afd"/>
        <w:spacing w:after="60"/>
        <w:ind w:left="420" w:right="-142"/>
        <w:rPr>
          <w:rFonts w:ascii="Arial" w:hAnsi="Arial" w:cs="Arial"/>
          <w:b/>
          <w:smallCaps/>
          <w:sz w:val="10"/>
          <w:szCs w:val="10"/>
        </w:rPr>
      </w:pPr>
      <w:r w:rsidRPr="004E2A05">
        <w:rPr>
          <w:rFonts w:ascii="Arial" w:hAnsi="Arial" w:cs="Arial"/>
          <w:b/>
          <w:smallCaps/>
          <w:sz w:val="26"/>
          <w:szCs w:val="26"/>
        </w:rPr>
        <w:t xml:space="preserve"> </w:t>
      </w:r>
    </w:p>
    <w:p w:rsidR="004E2A05" w:rsidRPr="00830C43" w:rsidRDefault="004E2A05" w:rsidP="004E2A05">
      <w:pPr>
        <w:spacing w:line="276" w:lineRule="auto"/>
        <w:ind w:right="-140"/>
        <w:jc w:val="center"/>
        <w:rPr>
          <w:rFonts w:ascii="Arial" w:hAnsi="Arial" w:cs="Arial"/>
          <w:sz w:val="22"/>
          <w:szCs w:val="22"/>
        </w:rPr>
      </w:pPr>
      <w:r w:rsidRPr="00AF06F9">
        <w:rPr>
          <w:rFonts w:ascii="Arial" w:hAnsi="Arial" w:cs="Arial"/>
          <w:sz w:val="22"/>
          <w:szCs w:val="22"/>
        </w:rPr>
        <w:t>ВНИМАНИЕ!</w:t>
      </w:r>
      <w:r w:rsidRPr="00830C43">
        <w:rPr>
          <w:rFonts w:ascii="Arial" w:hAnsi="Arial" w:cs="Arial"/>
          <w:sz w:val="22"/>
          <w:szCs w:val="22"/>
        </w:rPr>
        <w:t xml:space="preserve"> Проведение мероприятий данного раздела будет возобновлено по окончании </w:t>
      </w:r>
    </w:p>
    <w:p w:rsidR="004E2A05" w:rsidRDefault="004E2A05" w:rsidP="004E2A05">
      <w:pPr>
        <w:spacing w:line="276" w:lineRule="auto"/>
        <w:ind w:right="-140"/>
        <w:jc w:val="center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sz w:val="22"/>
          <w:szCs w:val="22"/>
        </w:rPr>
        <w:t>пандемии и</w:t>
      </w:r>
      <w:r w:rsidRPr="00830C43">
        <w:rPr>
          <w:rFonts w:ascii="Arial" w:hAnsi="Arial" w:cs="Arial"/>
          <w:sz w:val="22"/>
          <w:szCs w:val="22"/>
          <w:lang w:val="en-US"/>
        </w:rPr>
        <w:t> </w:t>
      </w:r>
      <w:r w:rsidRPr="00830C43">
        <w:rPr>
          <w:rFonts w:ascii="Arial" w:hAnsi="Arial" w:cs="Arial"/>
          <w:sz w:val="22"/>
          <w:szCs w:val="22"/>
        </w:rPr>
        <w:t>открытия границ</w:t>
      </w:r>
      <w:r>
        <w:rPr>
          <w:rFonts w:ascii="Arial" w:hAnsi="Arial" w:cs="Arial"/>
          <w:sz w:val="22"/>
          <w:szCs w:val="22"/>
        </w:rPr>
        <w:t>.</w:t>
      </w:r>
    </w:p>
    <w:p w:rsidR="004E2A05" w:rsidRPr="004E2A05" w:rsidRDefault="004E2A05" w:rsidP="004E2A05">
      <w:pPr>
        <w:spacing w:line="276" w:lineRule="auto"/>
        <w:ind w:right="-140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4E2A05" w:rsidRDefault="004E2A05" w:rsidP="004E2A05">
      <w:pPr>
        <w:spacing w:line="276" w:lineRule="auto"/>
        <w:ind w:right="-1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Специализированные Корпоративные стажировки организуются по заявкам компаний в различных странах, в согласованные сроки, по темам, интересующим компанию. Модульная схема проведения мероприятий: теоретическую часть в России (1 – 3 дня) и практическая часть за рубежом </w:t>
      </w:r>
      <w:r w:rsidR="00AF06F9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>(3 – 4 дня).</w:t>
      </w:r>
    </w:p>
    <w:p w:rsidR="004E2A05" w:rsidRDefault="004E2A05" w:rsidP="004E2A05">
      <w:pPr>
        <w:spacing w:line="276" w:lineRule="auto"/>
        <w:ind w:right="-14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стоимость включаются все расходы (по согласованию): занятия и консультации, проживание, транспорт, питание, культурная программа, визовое сопровождение, медстраховка, стипендия и др. Минимальное количество участников – 2 человека.</w:t>
      </w:r>
    </w:p>
    <w:p w:rsidR="004E2A05" w:rsidRPr="00BD1913" w:rsidRDefault="004E2A05" w:rsidP="004E2A05">
      <w:pPr>
        <w:spacing w:line="276" w:lineRule="auto"/>
        <w:ind w:right="-140" w:firstLine="709"/>
        <w:jc w:val="both"/>
        <w:rPr>
          <w:rFonts w:ascii="Arial" w:hAnsi="Arial" w:cs="Arial"/>
          <w:color w:val="000000"/>
          <w:sz w:val="10"/>
          <w:szCs w:val="10"/>
          <w:u w:val="single"/>
        </w:rPr>
      </w:pPr>
      <w:r w:rsidRPr="00BD1913">
        <w:rPr>
          <w:rFonts w:ascii="Arial" w:hAnsi="Arial" w:cs="Arial"/>
          <w:color w:val="000000"/>
          <w:sz w:val="22"/>
          <w:szCs w:val="22"/>
          <w:u w:val="single"/>
        </w:rPr>
        <w:t>Заявки необходимо направлять не позднее 3-х месяцев до начала стажировки.</w:t>
      </w:r>
    </w:p>
    <w:p w:rsidR="004E2A05" w:rsidRDefault="004E2A05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/>
        <w:jc w:val="left"/>
        <w:rPr>
          <w:rFonts w:ascii="Arial" w:hAnsi="Arial" w:cs="Arial"/>
          <w:b/>
          <w:smallCaps/>
          <w:color w:val="000000"/>
          <w:sz w:val="22"/>
          <w:szCs w:val="22"/>
          <w:lang w:val="ru-RU"/>
        </w:rPr>
      </w:pPr>
    </w:p>
    <w:p w:rsidR="00875D0F" w:rsidRDefault="00875D0F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/>
        <w:jc w:val="left"/>
        <w:rPr>
          <w:rFonts w:ascii="Arial" w:hAnsi="Arial" w:cs="Arial"/>
          <w:b/>
          <w:smallCaps/>
          <w:color w:val="000000"/>
          <w:sz w:val="22"/>
          <w:szCs w:val="22"/>
          <w:lang w:val="ru-RU"/>
        </w:rPr>
      </w:pPr>
    </w:p>
    <w:p w:rsidR="00875D0F" w:rsidRDefault="00875D0F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/>
        <w:jc w:val="left"/>
        <w:rPr>
          <w:rFonts w:ascii="Arial" w:hAnsi="Arial" w:cs="Arial"/>
          <w:b/>
          <w:smallCaps/>
          <w:color w:val="000000"/>
          <w:sz w:val="22"/>
          <w:szCs w:val="22"/>
          <w:lang w:val="ru-RU"/>
        </w:rPr>
      </w:pPr>
    </w:p>
    <w:p w:rsidR="00875D0F" w:rsidRDefault="00875D0F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/>
        <w:jc w:val="left"/>
        <w:rPr>
          <w:rFonts w:ascii="Arial" w:hAnsi="Arial" w:cs="Arial"/>
          <w:b/>
          <w:smallCaps/>
          <w:color w:val="000000"/>
          <w:sz w:val="22"/>
          <w:szCs w:val="22"/>
          <w:lang w:val="ru-RU"/>
        </w:rPr>
      </w:pPr>
    </w:p>
    <w:p w:rsidR="00875D0F" w:rsidRDefault="00875D0F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/>
        <w:jc w:val="left"/>
        <w:rPr>
          <w:rFonts w:ascii="Arial" w:hAnsi="Arial" w:cs="Arial"/>
          <w:b/>
          <w:smallCaps/>
          <w:color w:val="000000"/>
          <w:sz w:val="22"/>
          <w:szCs w:val="22"/>
          <w:lang w:val="ru-RU"/>
        </w:rPr>
      </w:pPr>
    </w:p>
    <w:p w:rsidR="00875D0F" w:rsidRDefault="00875D0F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/>
        <w:jc w:val="left"/>
        <w:rPr>
          <w:rFonts w:ascii="Arial" w:hAnsi="Arial" w:cs="Arial"/>
          <w:b/>
          <w:smallCaps/>
          <w:color w:val="000000"/>
          <w:sz w:val="22"/>
          <w:szCs w:val="22"/>
          <w:lang w:val="ru-RU"/>
        </w:rPr>
      </w:pPr>
    </w:p>
    <w:p w:rsidR="00875D0F" w:rsidRDefault="00875D0F" w:rsidP="00875D0F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875D0F" w:rsidRDefault="00875D0F" w:rsidP="00875D0F">
      <w:pPr>
        <w:ind w:right="122" w:firstLine="60"/>
        <w:jc w:val="center"/>
        <w:rPr>
          <w:rStyle w:val="a5"/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7" w:history="1">
        <w:r w:rsidRPr="004D1E4D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inst@mivz.ru</w:t>
        </w:r>
      </w:hyperlink>
      <w:r w:rsidRPr="004D1E4D">
        <w:rPr>
          <w:rFonts w:ascii="Arial" w:hAnsi="Arial" w:cs="Arial"/>
          <w:color w:val="0000FF"/>
          <w:sz w:val="22"/>
          <w:szCs w:val="22"/>
          <w:lang w:val="en-US"/>
        </w:rPr>
        <w:t xml:space="preserve">  </w:t>
      </w:r>
      <w:hyperlink r:id="rId18" w:history="1">
        <w:r w:rsidRPr="004D1E4D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www.mivz.ru</w:t>
        </w:r>
      </w:hyperlink>
      <w:r w:rsidRPr="004D1E4D">
        <w:rPr>
          <w:rStyle w:val="a5"/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7A5701" w:rsidRPr="0069095A" w:rsidRDefault="007A5701" w:rsidP="00875D0F">
      <w:pPr>
        <w:rPr>
          <w:b/>
          <w:color w:val="FF0000"/>
          <w:lang w:val="en-US"/>
        </w:rPr>
      </w:pPr>
    </w:p>
    <w:p w:rsidR="004E2A05" w:rsidRPr="00B76A0D" w:rsidRDefault="004E2A05" w:rsidP="004E2A05">
      <w:pPr>
        <w:numPr>
          <w:ilvl w:val="0"/>
          <w:numId w:val="29"/>
        </w:numPr>
        <w:suppressAutoHyphens/>
        <w:ind w:left="510"/>
        <w:jc w:val="center"/>
        <w:rPr>
          <w:rFonts w:ascii="Arial" w:hAnsi="Arial" w:cs="Arial"/>
          <w:b/>
          <w:sz w:val="28"/>
          <w:szCs w:val="28"/>
        </w:rPr>
      </w:pPr>
      <w:bookmarkStart w:id="5" w:name="_Toc142367492"/>
      <w:r w:rsidRPr="00B76A0D">
        <w:rPr>
          <w:rFonts w:ascii="Arial" w:hAnsi="Arial" w:cs="Arial"/>
          <w:b/>
          <w:sz w:val="28"/>
          <w:szCs w:val="28"/>
        </w:rPr>
        <w:lastRenderedPageBreak/>
        <w:t xml:space="preserve">ПОДГОТОВКА СПАСАТЕЛЕЙ </w:t>
      </w:r>
    </w:p>
    <w:p w:rsidR="004E2A05" w:rsidRDefault="004E2A05" w:rsidP="004E2A05">
      <w:pPr>
        <w:suppressAutoHyphens/>
        <w:ind w:left="51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И АВАРИЙНО-СПАСАТЕЛЬНЫХ ФОРМИРОВАНИЙ</w:t>
      </w:r>
      <w:r>
        <w:rPr>
          <w:rFonts w:ascii="Arial" w:hAnsi="Arial" w:cs="Arial"/>
          <w:b/>
          <w:caps/>
          <w:color w:val="000000"/>
          <w:sz w:val="28"/>
          <w:szCs w:val="28"/>
        </w:rPr>
        <w:t xml:space="preserve"> (АСФ)</w:t>
      </w:r>
    </w:p>
    <w:p w:rsidR="004E2A05" w:rsidRDefault="004E2A05" w:rsidP="004E2A0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5C07E7" w:rsidRDefault="005C07E7" w:rsidP="005C07E7">
      <w:pPr>
        <w:suppressAutoHyphens/>
        <w:spacing w:line="276" w:lineRule="auto"/>
        <w:ind w:left="284" w:firstLine="848"/>
        <w:jc w:val="both"/>
        <w:rPr>
          <w:rFonts w:ascii="Arial" w:hAnsi="Arial" w:cs="Arial"/>
          <w:sz w:val="22"/>
          <w:szCs w:val="22"/>
        </w:rPr>
      </w:pPr>
      <w:r w:rsidRPr="00EE5B8F">
        <w:rPr>
          <w:rFonts w:ascii="Arial" w:hAnsi="Arial" w:cs="Arial"/>
          <w:b/>
          <w:sz w:val="22"/>
          <w:szCs w:val="22"/>
        </w:rPr>
        <w:t>Центр подготовки спасателей и аварийно-спасательных формирований (АСФ)</w:t>
      </w:r>
      <w:r w:rsidRPr="00B92890">
        <w:rPr>
          <w:rFonts w:ascii="Arial" w:hAnsi="Arial" w:cs="Arial"/>
          <w:b/>
          <w:strike/>
          <w:sz w:val="22"/>
          <w:szCs w:val="22"/>
        </w:rPr>
        <w:t xml:space="preserve"> </w:t>
      </w:r>
      <w:r w:rsidRPr="003462CD">
        <w:rPr>
          <w:rFonts w:ascii="Arial" w:hAnsi="Arial" w:cs="Arial"/>
          <w:sz w:val="22"/>
          <w:szCs w:val="22"/>
        </w:rPr>
        <w:t>Институт</w:t>
      </w:r>
      <w:r w:rsidRPr="00B92890">
        <w:rPr>
          <w:rFonts w:ascii="Arial" w:hAnsi="Arial" w:cs="Arial"/>
          <w:strike/>
          <w:sz w:val="22"/>
          <w:szCs w:val="22"/>
        </w:rPr>
        <w:t>а</w:t>
      </w:r>
      <w:r w:rsidRPr="003462CD">
        <w:rPr>
          <w:rFonts w:ascii="Arial" w:hAnsi="Arial" w:cs="Arial"/>
          <w:sz w:val="22"/>
          <w:szCs w:val="22"/>
        </w:rPr>
        <w:t xml:space="preserve"> осуществляет </w:t>
      </w:r>
      <w:r w:rsidRPr="007F6FA3">
        <w:rPr>
          <w:rFonts w:ascii="Arial" w:hAnsi="Arial" w:cs="Arial"/>
          <w:sz w:val="22"/>
          <w:szCs w:val="22"/>
        </w:rPr>
        <w:t xml:space="preserve">профессиональное обучение </w:t>
      </w:r>
      <w:r>
        <w:rPr>
          <w:rFonts w:ascii="Arial" w:hAnsi="Arial" w:cs="Arial"/>
          <w:sz w:val="22"/>
          <w:szCs w:val="22"/>
        </w:rPr>
        <w:t>(</w:t>
      </w:r>
      <w:r w:rsidRPr="007F6FA3">
        <w:rPr>
          <w:rFonts w:ascii="Arial" w:hAnsi="Arial" w:cs="Arial"/>
        </w:rPr>
        <w:t>первоначальная подготовка спасателей (АСФ)</w:t>
      </w:r>
      <w:r>
        <w:rPr>
          <w:rFonts w:ascii="Arial" w:hAnsi="Arial" w:cs="Arial"/>
        </w:rPr>
        <w:t xml:space="preserve"> </w:t>
      </w:r>
      <w:r w:rsidRPr="007F6FA3">
        <w:rPr>
          <w:rFonts w:ascii="Arial" w:hAnsi="Arial" w:cs="Arial"/>
        </w:rPr>
        <w:t>организаций ТЭК</w:t>
      </w:r>
      <w:r>
        <w:rPr>
          <w:rFonts w:ascii="Arial" w:hAnsi="Arial" w:cs="Arial"/>
          <w:sz w:val="22"/>
          <w:szCs w:val="22"/>
        </w:rPr>
        <w:t xml:space="preserve">) </w:t>
      </w:r>
      <w:r w:rsidRPr="007F6FA3">
        <w:rPr>
          <w:rFonts w:ascii="Arial" w:hAnsi="Arial" w:cs="Arial"/>
          <w:sz w:val="22"/>
          <w:szCs w:val="22"/>
        </w:rPr>
        <w:t>и повышение квалификации</w:t>
      </w:r>
      <w:r w:rsidRPr="003462CD">
        <w:rPr>
          <w:rFonts w:ascii="Arial" w:hAnsi="Arial" w:cs="Arial"/>
          <w:b/>
          <w:sz w:val="22"/>
          <w:szCs w:val="22"/>
        </w:rPr>
        <w:t xml:space="preserve"> </w:t>
      </w:r>
      <w:r w:rsidRPr="003462CD">
        <w:rPr>
          <w:rFonts w:ascii="Arial" w:hAnsi="Arial" w:cs="Arial"/>
          <w:sz w:val="22"/>
          <w:szCs w:val="22"/>
        </w:rPr>
        <w:t>граждан, приобретающих статус спасателя</w:t>
      </w:r>
      <w:r w:rsidRPr="0055355F">
        <w:rPr>
          <w:rFonts w:ascii="Arial" w:hAnsi="Arial" w:cs="Arial"/>
          <w:sz w:val="22"/>
          <w:szCs w:val="22"/>
        </w:rPr>
        <w:t xml:space="preserve">, </w:t>
      </w:r>
      <w:r w:rsidRPr="003462CD">
        <w:rPr>
          <w:rFonts w:ascii="Arial" w:hAnsi="Arial" w:cs="Arial"/>
          <w:sz w:val="22"/>
          <w:szCs w:val="22"/>
        </w:rPr>
        <w:t>спасателей профессиональных и нештатных аварийно-спасательных формирований (АСФ), а также, оказывает методическое сопровождение подготовки пакета документов для аттестации спасателей и</w:t>
      </w:r>
      <w:r>
        <w:rPr>
          <w:rFonts w:ascii="Arial" w:hAnsi="Arial" w:cs="Arial"/>
          <w:sz w:val="22"/>
          <w:szCs w:val="22"/>
        </w:rPr>
        <w:t> </w:t>
      </w:r>
      <w:r w:rsidRPr="003462CD">
        <w:rPr>
          <w:rFonts w:ascii="Arial" w:hAnsi="Arial" w:cs="Arial"/>
          <w:sz w:val="22"/>
          <w:szCs w:val="22"/>
        </w:rPr>
        <w:t>аварийно-спасательных формирований с</w:t>
      </w:r>
      <w:r>
        <w:rPr>
          <w:rFonts w:ascii="Arial" w:hAnsi="Arial" w:cs="Arial"/>
          <w:sz w:val="22"/>
          <w:szCs w:val="22"/>
        </w:rPr>
        <w:t xml:space="preserve"> </w:t>
      </w:r>
      <w:r w:rsidRPr="003462CD">
        <w:rPr>
          <w:rFonts w:ascii="Arial" w:hAnsi="Arial" w:cs="Arial"/>
          <w:sz w:val="22"/>
          <w:szCs w:val="22"/>
        </w:rPr>
        <w:t>последующим представлением их на аттестацию в</w:t>
      </w:r>
      <w:r>
        <w:rPr>
          <w:rFonts w:ascii="Arial" w:hAnsi="Arial" w:cs="Arial"/>
          <w:sz w:val="22"/>
          <w:szCs w:val="22"/>
        </w:rPr>
        <w:t> </w:t>
      </w:r>
      <w:r w:rsidRPr="003462CD">
        <w:rPr>
          <w:rFonts w:ascii="Arial" w:hAnsi="Arial" w:cs="Arial"/>
          <w:sz w:val="22"/>
          <w:szCs w:val="22"/>
        </w:rPr>
        <w:t>отраслевую аттестационную комиссию.</w:t>
      </w:r>
    </w:p>
    <w:p w:rsidR="005C07E7" w:rsidRPr="003462CD" w:rsidRDefault="005C07E7" w:rsidP="005C07E7">
      <w:pPr>
        <w:suppressAutoHyphens/>
        <w:spacing w:line="276" w:lineRule="auto"/>
        <w:ind w:left="284" w:firstLine="848"/>
        <w:jc w:val="both"/>
        <w:rPr>
          <w:rFonts w:ascii="Arial" w:hAnsi="Arial" w:cs="Arial"/>
          <w:sz w:val="22"/>
          <w:szCs w:val="22"/>
        </w:rPr>
      </w:pPr>
    </w:p>
    <w:p w:rsidR="005C07E7" w:rsidRPr="003462CD" w:rsidRDefault="005C07E7" w:rsidP="005C07E7">
      <w:pPr>
        <w:suppressAutoHyphens/>
        <w:spacing w:line="276" w:lineRule="auto"/>
        <w:ind w:left="91" w:firstLine="284"/>
        <w:jc w:val="both"/>
        <w:rPr>
          <w:rFonts w:ascii="Arial" w:hAnsi="Arial" w:cs="Arial"/>
          <w:sz w:val="22"/>
          <w:szCs w:val="22"/>
        </w:rPr>
      </w:pPr>
      <w:r w:rsidRPr="005C07E7">
        <w:rPr>
          <w:rFonts w:ascii="Arial" w:hAnsi="Arial" w:cs="Arial"/>
          <w:b/>
        </w:rPr>
        <w:t>Основные направления деятельности</w:t>
      </w:r>
      <w:r w:rsidRPr="003462CD">
        <w:rPr>
          <w:rFonts w:ascii="Arial" w:hAnsi="Arial" w:cs="Arial"/>
          <w:sz w:val="22"/>
          <w:szCs w:val="22"/>
        </w:rPr>
        <w:t>:</w:t>
      </w:r>
    </w:p>
    <w:p w:rsidR="005C07E7" w:rsidRPr="007F6FA3" w:rsidRDefault="005C07E7" w:rsidP="005C07E7">
      <w:pPr>
        <w:pStyle w:val="afd"/>
        <w:numPr>
          <w:ilvl w:val="0"/>
          <w:numId w:val="31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7F6FA3">
        <w:rPr>
          <w:rFonts w:ascii="Arial" w:hAnsi="Arial" w:cs="Arial"/>
        </w:rPr>
        <w:t>обучение личного состава АСФ;</w:t>
      </w:r>
    </w:p>
    <w:p w:rsidR="005C07E7" w:rsidRPr="007F6FA3" w:rsidRDefault="005C07E7" w:rsidP="005C07E7">
      <w:pPr>
        <w:pStyle w:val="afd"/>
        <w:numPr>
          <w:ilvl w:val="0"/>
          <w:numId w:val="31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7F6FA3">
        <w:rPr>
          <w:rFonts w:ascii="Arial" w:hAnsi="Arial" w:cs="Arial"/>
        </w:rPr>
        <w:t>консультирование в области создания, расчета численности, оснащения и подготовки к аттестации АСФ;</w:t>
      </w:r>
    </w:p>
    <w:p w:rsidR="005C07E7" w:rsidRPr="007F6FA3" w:rsidRDefault="005C07E7" w:rsidP="005C07E7">
      <w:pPr>
        <w:pStyle w:val="afd"/>
        <w:numPr>
          <w:ilvl w:val="0"/>
          <w:numId w:val="31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7F6FA3">
        <w:rPr>
          <w:rFonts w:ascii="Arial" w:hAnsi="Arial" w:cs="Arial"/>
        </w:rPr>
        <w:t>методическое руководство подготовки комплекта документов к аттестации спасателей и АСФ.</w:t>
      </w:r>
    </w:p>
    <w:p w:rsidR="005C07E7" w:rsidRPr="003462CD" w:rsidRDefault="005C07E7" w:rsidP="005C07E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62CD">
        <w:rPr>
          <w:rFonts w:ascii="Arial" w:hAnsi="Arial" w:cs="Arial"/>
          <w:b/>
          <w:sz w:val="22"/>
          <w:szCs w:val="22"/>
        </w:rPr>
        <w:t xml:space="preserve">  </w:t>
      </w:r>
    </w:p>
    <w:p w:rsidR="005C07E7" w:rsidRPr="00B76A0D" w:rsidRDefault="005C07E7" w:rsidP="005C07E7">
      <w:pPr>
        <w:suppressAutoHyphens/>
        <w:spacing w:after="40" w:line="276" w:lineRule="auto"/>
        <w:ind w:left="91" w:firstLine="284"/>
        <w:jc w:val="both"/>
        <w:rPr>
          <w:rFonts w:ascii="Arial" w:hAnsi="Arial" w:cs="Arial"/>
        </w:rPr>
      </w:pPr>
      <w:r w:rsidRPr="007F6FA3">
        <w:rPr>
          <w:rFonts w:ascii="Arial" w:hAnsi="Arial" w:cs="Arial"/>
          <w:b/>
        </w:rPr>
        <w:t>Обучение проводится по направлениям</w:t>
      </w:r>
      <w:r w:rsidRPr="007F6FA3">
        <w:rPr>
          <w:rFonts w:ascii="Arial" w:hAnsi="Arial" w:cs="Arial"/>
        </w:rPr>
        <w:t>: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газоспасательные работы в зоне чрезвычайной ситуации;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поисково-спасательные работы в зоне чрезвычайной ситуации;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горноспасательные работы в зоне чрезвычайной ситуации;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аварийно-спасательные работы, связанные с тушением пожаров;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работы по ликвидации (локализации) аварийных разливов нефти и/или нефтепродуктов на суше, а также, на акваториях рек и внутренних водоемах;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работы по ликвидации (локализации) аварийно-химических опасных веществ в зоне чрезвычайной ситуации;</w:t>
      </w:r>
    </w:p>
    <w:p w:rsidR="005C07E7" w:rsidRPr="00A47495" w:rsidRDefault="005C07E7" w:rsidP="005C07E7">
      <w:pPr>
        <w:pStyle w:val="afd"/>
        <w:numPr>
          <w:ilvl w:val="0"/>
          <w:numId w:val="35"/>
        </w:numPr>
        <w:suppressAutoHyphens/>
        <w:spacing w:line="276" w:lineRule="auto"/>
        <w:ind w:left="643"/>
        <w:jc w:val="both"/>
        <w:rPr>
          <w:rFonts w:ascii="Arial" w:hAnsi="Arial" w:cs="Arial"/>
        </w:rPr>
      </w:pPr>
      <w:r w:rsidRPr="00A47495">
        <w:rPr>
          <w:rFonts w:ascii="Arial" w:hAnsi="Arial" w:cs="Arial"/>
        </w:rPr>
        <w:t>аварийно-спасательные работы по ликвидации (локализации) разливов нефти и нефтепродуктов на море</w:t>
      </w:r>
      <w:r w:rsidRPr="00A47495">
        <w:rPr>
          <w:rFonts w:ascii="Arial" w:hAnsi="Arial" w:cs="Arial"/>
          <w:color w:val="FF0000"/>
        </w:rPr>
        <w:t>.</w:t>
      </w:r>
    </w:p>
    <w:p w:rsidR="005C07E7" w:rsidRDefault="005C07E7" w:rsidP="005C07E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07E7" w:rsidRPr="008D3A11" w:rsidRDefault="005C07E7" w:rsidP="005C07E7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3A11">
        <w:rPr>
          <w:rFonts w:ascii="Arial" w:hAnsi="Arial" w:cs="Arial"/>
          <w:b/>
          <w:sz w:val="22"/>
          <w:szCs w:val="22"/>
        </w:rPr>
        <w:t xml:space="preserve">По результатам обучения и итоговой аттестации </w:t>
      </w:r>
      <w:r w:rsidRPr="008D3A11">
        <w:rPr>
          <w:rFonts w:ascii="Arial" w:hAnsi="Arial" w:cs="Arial"/>
          <w:sz w:val="22"/>
          <w:szCs w:val="22"/>
        </w:rPr>
        <w:t>слушателям</w:t>
      </w:r>
      <w:r w:rsidRPr="00AF1E87">
        <w:rPr>
          <w:rFonts w:ascii="Arial" w:hAnsi="Arial" w:cs="Arial"/>
          <w:sz w:val="22"/>
          <w:szCs w:val="22"/>
        </w:rPr>
        <w:t xml:space="preserve"> </w:t>
      </w:r>
      <w:r w:rsidRPr="008D3A11">
        <w:rPr>
          <w:rFonts w:ascii="Arial" w:hAnsi="Arial" w:cs="Arial"/>
          <w:sz w:val="22"/>
          <w:szCs w:val="22"/>
        </w:rPr>
        <w:t>выдается документ об обучении установленного образца.</w:t>
      </w:r>
    </w:p>
    <w:p w:rsidR="005C07E7" w:rsidRPr="008D3A11" w:rsidRDefault="005C07E7" w:rsidP="005C07E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D3A11">
        <w:rPr>
          <w:rFonts w:ascii="Arial" w:hAnsi="Arial" w:cs="Arial"/>
          <w:b/>
          <w:sz w:val="22"/>
          <w:szCs w:val="22"/>
        </w:rPr>
        <w:t xml:space="preserve">После прохождения аттестации в Отраслевой аттестационной комиссии выдаются: </w:t>
      </w:r>
    </w:p>
    <w:p w:rsidR="005C07E7" w:rsidRPr="008D3A11" w:rsidRDefault="005C07E7" w:rsidP="005C07E7">
      <w:pPr>
        <w:numPr>
          <w:ilvl w:val="0"/>
          <w:numId w:val="7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3A11">
        <w:rPr>
          <w:rFonts w:ascii="Arial" w:hAnsi="Arial" w:cs="Arial"/>
          <w:sz w:val="22"/>
          <w:szCs w:val="22"/>
        </w:rPr>
        <w:t xml:space="preserve">Выписки из протоколов ОАК об аттестации граждан, приобретающих статус спасателя АСФ и об аттестации аварийно-спасательного формирования на право ведения заявленных видов аварийно-спасательных работ; </w:t>
      </w:r>
    </w:p>
    <w:p w:rsidR="005C07E7" w:rsidRPr="008D3A11" w:rsidRDefault="005C07E7" w:rsidP="005C07E7">
      <w:pPr>
        <w:numPr>
          <w:ilvl w:val="0"/>
          <w:numId w:val="7"/>
        </w:numPr>
        <w:suppressAutoHyphens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8D3A11">
        <w:rPr>
          <w:rFonts w:ascii="Arial" w:hAnsi="Arial" w:cs="Arial"/>
          <w:sz w:val="22"/>
          <w:szCs w:val="22"/>
        </w:rPr>
        <w:t>Книжк</w:t>
      </w:r>
      <w:r>
        <w:rPr>
          <w:rFonts w:ascii="Arial" w:hAnsi="Arial" w:cs="Arial"/>
          <w:sz w:val="22"/>
          <w:szCs w:val="22"/>
        </w:rPr>
        <w:t>и</w:t>
      </w:r>
      <w:r w:rsidRPr="008D3A11">
        <w:rPr>
          <w:rFonts w:ascii="Arial" w:hAnsi="Arial" w:cs="Arial"/>
          <w:sz w:val="22"/>
          <w:szCs w:val="22"/>
        </w:rPr>
        <w:t xml:space="preserve"> спасателей;</w:t>
      </w:r>
    </w:p>
    <w:p w:rsidR="005C07E7" w:rsidRDefault="005C07E7" w:rsidP="005C07E7">
      <w:pPr>
        <w:numPr>
          <w:ilvl w:val="0"/>
          <w:numId w:val="7"/>
        </w:numPr>
        <w:suppressAutoHyphens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8D3A11">
        <w:rPr>
          <w:rFonts w:ascii="Arial" w:hAnsi="Arial" w:cs="Arial"/>
          <w:sz w:val="22"/>
          <w:szCs w:val="22"/>
        </w:rPr>
        <w:t>Свидетельство об аттестации АСФ на право ведения аварийно-спасательных работ.</w:t>
      </w: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5C07E7" w:rsidRDefault="005C07E7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875D0F" w:rsidRDefault="00875D0F" w:rsidP="004E2A05">
      <w:pPr>
        <w:jc w:val="center"/>
        <w:rPr>
          <w:rFonts w:ascii="Arial" w:hAnsi="Arial"/>
          <w:bCs/>
          <w:sz w:val="22"/>
          <w:szCs w:val="22"/>
        </w:rPr>
      </w:pPr>
    </w:p>
    <w:p w:rsidR="00875D0F" w:rsidRDefault="00875D0F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</w:p>
    <w:p w:rsidR="004E2A05" w:rsidRDefault="004E2A05" w:rsidP="004E2A05">
      <w:pPr>
        <w:rPr>
          <w:rFonts w:ascii="Arial" w:hAnsi="Arial"/>
          <w:bCs/>
          <w:sz w:val="22"/>
          <w:szCs w:val="22"/>
        </w:rPr>
      </w:pPr>
    </w:p>
    <w:p w:rsidR="004E2A05" w:rsidRPr="004358FE" w:rsidRDefault="004E2A05" w:rsidP="004E2A05">
      <w:pPr>
        <w:jc w:val="center"/>
        <w:rPr>
          <w:rFonts w:ascii="Arial" w:hAnsi="Arial"/>
          <w:bCs/>
          <w:sz w:val="22"/>
          <w:szCs w:val="22"/>
        </w:rPr>
      </w:pPr>
      <w:r w:rsidRPr="004358FE"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4E2A05" w:rsidRDefault="004E2A05" w:rsidP="004E2A05">
      <w:pPr>
        <w:jc w:val="center"/>
        <w:rPr>
          <w:rStyle w:val="a5"/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4358FE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9" w:history="1">
        <w:r w:rsidRPr="00830C43">
          <w:rPr>
            <w:rStyle w:val="a5"/>
            <w:rFonts w:ascii="Arial" w:hAnsi="Arial" w:cs="Arial"/>
            <w:b/>
            <w:bCs/>
            <w:color w:val="0033CC"/>
            <w:sz w:val="22"/>
            <w:szCs w:val="22"/>
            <w:lang w:val="en-US"/>
          </w:rPr>
          <w:t>inst@mivz.ru</w:t>
        </w:r>
      </w:hyperlink>
      <w:r w:rsidRPr="00830C43">
        <w:rPr>
          <w:rFonts w:ascii="Arial" w:hAnsi="Arial" w:cs="Arial"/>
          <w:color w:val="0033CC"/>
          <w:sz w:val="22"/>
          <w:szCs w:val="22"/>
          <w:lang w:val="en-US"/>
        </w:rPr>
        <w:t xml:space="preserve">  </w:t>
      </w:r>
      <w:hyperlink r:id="rId20" w:history="1">
        <w:r w:rsidRPr="00830C43">
          <w:rPr>
            <w:rStyle w:val="a5"/>
            <w:rFonts w:ascii="Arial" w:hAnsi="Arial" w:cs="Arial"/>
            <w:b/>
            <w:bCs/>
            <w:color w:val="0033CC"/>
            <w:sz w:val="22"/>
            <w:szCs w:val="22"/>
            <w:lang w:val="en-US"/>
          </w:rPr>
          <w:t>www.mivz.ru</w:t>
        </w:r>
      </w:hyperlink>
      <w:r w:rsidRPr="004358FE">
        <w:rPr>
          <w:rStyle w:val="a5"/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</w:t>
      </w:r>
    </w:p>
    <w:p w:rsidR="004E2A05" w:rsidRPr="004358FE" w:rsidRDefault="004E2A05" w:rsidP="004E2A05">
      <w:pPr>
        <w:jc w:val="center"/>
        <w:rPr>
          <w:rStyle w:val="a5"/>
          <w:rFonts w:ascii="Arial" w:hAnsi="Arial" w:cs="Arial"/>
          <w:b/>
          <w:bCs/>
          <w:color w:val="auto"/>
          <w:sz w:val="22"/>
          <w:szCs w:val="22"/>
          <w:lang w:val="en-US"/>
        </w:rPr>
      </w:pPr>
    </w:p>
    <w:p w:rsidR="004E2A05" w:rsidRPr="00875D0F" w:rsidRDefault="004E2A05" w:rsidP="00875D0F">
      <w:pPr>
        <w:pStyle w:val="afd"/>
        <w:numPr>
          <w:ilvl w:val="0"/>
          <w:numId w:val="29"/>
        </w:numPr>
        <w:jc w:val="center"/>
        <w:rPr>
          <w:rFonts w:ascii="Arial" w:hAnsi="Arial"/>
          <w:b/>
          <w:bCs/>
          <w:smallCaps/>
          <w:sz w:val="28"/>
          <w:szCs w:val="28"/>
        </w:rPr>
      </w:pPr>
      <w:r w:rsidRPr="00875D0F">
        <w:rPr>
          <w:rFonts w:ascii="Arial" w:hAnsi="Arial"/>
          <w:b/>
          <w:bCs/>
          <w:smallCaps/>
          <w:sz w:val="28"/>
          <w:szCs w:val="28"/>
        </w:rPr>
        <w:lastRenderedPageBreak/>
        <w:t>ТРЕНИНГИ</w:t>
      </w:r>
    </w:p>
    <w:p w:rsidR="004E2A05" w:rsidRDefault="004E2A05" w:rsidP="004E2A05">
      <w:pPr>
        <w:jc w:val="center"/>
        <w:rPr>
          <w:rFonts w:ascii="Arial" w:hAnsi="Arial"/>
          <w:b/>
          <w:bCs/>
          <w:sz w:val="12"/>
          <w:szCs w:val="12"/>
        </w:rPr>
      </w:pPr>
    </w:p>
    <w:p w:rsidR="004E2A05" w:rsidRPr="004358FE" w:rsidRDefault="004E2A05" w:rsidP="004E2A05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Тренинги – как один из видов интерактивного и наиболее эффективного формата обучения дают возможность повысить квалификацию, профессиональную компетентность сотрудников. </w:t>
      </w:r>
      <w:r>
        <w:rPr>
          <w:rFonts w:ascii="Arial" w:hAnsi="Arial" w:cs="Arial"/>
          <w:sz w:val="22"/>
          <w:szCs w:val="22"/>
        </w:rPr>
        <w:t xml:space="preserve">Тренинги включают в себя бизнес–игры, командную/групповую работу, выполнение практических заданий, провокации, мозговые штурмы и др. Это одна из лучших форм приобретения навыков, обмена практическими наработками. </w:t>
      </w:r>
      <w:r w:rsidRPr="004358FE">
        <w:rPr>
          <w:rFonts w:ascii="Arial" w:hAnsi="Arial" w:cs="Arial"/>
          <w:sz w:val="22"/>
          <w:szCs w:val="22"/>
        </w:rPr>
        <w:t>В ходе тренинга участники имеют возможность не только получить новые знания, но и применить их на практике.</w:t>
      </w:r>
    </w:p>
    <w:p w:rsidR="004E2A05" w:rsidRPr="004358FE" w:rsidRDefault="004E2A05" w:rsidP="004E2A05">
      <w:pPr>
        <w:ind w:firstLine="705"/>
        <w:jc w:val="both"/>
        <w:rPr>
          <w:rFonts w:ascii="Arial" w:hAnsi="Arial"/>
          <w:bCs/>
          <w:sz w:val="22"/>
          <w:szCs w:val="22"/>
        </w:rPr>
      </w:pPr>
      <w:r w:rsidRPr="004358FE">
        <w:rPr>
          <w:rFonts w:ascii="Arial" w:hAnsi="Arial"/>
          <w:bCs/>
          <w:sz w:val="22"/>
          <w:szCs w:val="22"/>
        </w:rPr>
        <w:t xml:space="preserve">Программы адаптируются под цели, задачи и требования Заказчика, в зависимости от потребностей компании и целевой аудитории участников. </w:t>
      </w:r>
    </w:p>
    <w:p w:rsidR="004E2A05" w:rsidRPr="004358FE" w:rsidRDefault="004E2A05" w:rsidP="004E2A05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4358FE">
        <w:rPr>
          <w:rFonts w:ascii="Arial" w:hAnsi="Arial"/>
          <w:bCs/>
          <w:sz w:val="22"/>
          <w:szCs w:val="22"/>
        </w:rPr>
        <w:t>Тренинги проводят бизнес-тренеры, обладающие многолетним опытом консультирования в крупных компаниях различных отраслей.</w:t>
      </w:r>
    </w:p>
    <w:p w:rsidR="004E2A05" w:rsidRPr="004358FE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4358FE">
        <w:rPr>
          <w:rFonts w:ascii="Arial" w:hAnsi="Arial" w:cs="Arial"/>
          <w:sz w:val="22"/>
          <w:szCs w:val="22"/>
        </w:rPr>
        <w:t xml:space="preserve">По итогам тренинга готовится отчет, а также фото(видео)–материалы. В отчете отображаются решенные задачи и достигнутые цели, рекомендации для внедрения. </w:t>
      </w:r>
    </w:p>
    <w:p w:rsidR="004E2A05" w:rsidRPr="004358FE" w:rsidRDefault="004E2A05" w:rsidP="004E2A05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4358FE">
        <w:rPr>
          <w:rFonts w:ascii="Arial" w:hAnsi="Arial" w:cs="Arial"/>
          <w:bCs/>
          <w:sz w:val="22"/>
          <w:szCs w:val="22"/>
        </w:rPr>
        <w:t>Продолжительность тренинга по согласованию с Заказчиком от 1 дня.</w:t>
      </w:r>
    </w:p>
    <w:p w:rsidR="004E2A05" w:rsidRDefault="004E2A05" w:rsidP="004E2A05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4358FE">
        <w:rPr>
          <w:rFonts w:ascii="Arial" w:hAnsi="Arial" w:cs="Arial"/>
          <w:bCs/>
          <w:sz w:val="22"/>
          <w:szCs w:val="22"/>
        </w:rPr>
        <w:t xml:space="preserve">Обучение может проводиться как в г. Москве, так и </w:t>
      </w:r>
      <w:r>
        <w:rPr>
          <w:rFonts w:ascii="Arial" w:hAnsi="Arial" w:cs="Arial"/>
          <w:bCs/>
          <w:sz w:val="22"/>
          <w:szCs w:val="22"/>
        </w:rPr>
        <w:t>в любом регионе России, и за рубежом.</w:t>
      </w:r>
    </w:p>
    <w:p w:rsidR="004E2A05" w:rsidRPr="008006AB" w:rsidRDefault="004E2A05" w:rsidP="004E2A05">
      <w:pPr>
        <w:ind w:firstLine="705"/>
        <w:jc w:val="both"/>
        <w:rPr>
          <w:rFonts w:ascii="Arial" w:hAnsi="Arial"/>
          <w:bCs/>
          <w:sz w:val="8"/>
          <w:szCs w:val="8"/>
        </w:rPr>
      </w:pPr>
    </w:p>
    <w:p w:rsidR="004E2A05" w:rsidRDefault="004E2A05" w:rsidP="004E2A05">
      <w:pPr>
        <w:pStyle w:val="afa"/>
        <w:spacing w:before="0" w:beforeAutospacing="0" w:after="0" w:afterAutospacing="0"/>
        <w:ind w:firstLine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Основные цели тренинга: </w:t>
      </w:r>
    </w:p>
    <w:p w:rsidR="004E2A05" w:rsidRDefault="004E2A05" w:rsidP="004E2A0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удовлетворение потребности в необходимой информации</w:t>
      </w:r>
      <w:r w:rsidRPr="002B3E33">
        <w:rPr>
          <w:rFonts w:ascii="Arial" w:hAnsi="Arial" w:cs="Arial"/>
          <w:color w:val="FF0000"/>
          <w:sz w:val="22"/>
          <w:szCs w:val="22"/>
        </w:rPr>
        <w:t>;</w:t>
      </w:r>
    </w:p>
    <w:p w:rsidR="004E2A05" w:rsidRDefault="004E2A05" w:rsidP="004E2A0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оперативное повышение эффективности деятельности</w:t>
      </w:r>
      <w:r w:rsidRPr="002B3E33">
        <w:rPr>
          <w:rFonts w:ascii="Arial" w:hAnsi="Arial" w:cs="Arial"/>
          <w:color w:val="FF0000"/>
          <w:sz w:val="22"/>
          <w:szCs w:val="22"/>
        </w:rPr>
        <w:t>;</w:t>
      </w:r>
    </w:p>
    <w:p w:rsidR="004E2A05" w:rsidRDefault="004E2A05" w:rsidP="004E2A0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формирование коммуникативных навыков (продажа, переговоры, обслуживание клиентов и т.д.)</w:t>
      </w:r>
    </w:p>
    <w:p w:rsidR="004E2A05" w:rsidRPr="004358FE" w:rsidRDefault="004E2A05" w:rsidP="004E2A0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интенсивный обмен опытом</w:t>
      </w:r>
      <w:r w:rsidRPr="002B3E33">
        <w:rPr>
          <w:rFonts w:ascii="Arial" w:hAnsi="Arial" w:cs="Arial"/>
          <w:color w:val="FF0000"/>
          <w:sz w:val="22"/>
          <w:szCs w:val="22"/>
        </w:rPr>
        <w:t>;</w:t>
      </w:r>
    </w:p>
    <w:p w:rsidR="004E2A05" w:rsidRDefault="004E2A05" w:rsidP="004E2A0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58FE">
        <w:rPr>
          <w:rFonts w:ascii="Arial" w:hAnsi="Arial" w:cs="Arial"/>
          <w:sz w:val="22"/>
          <w:szCs w:val="22"/>
        </w:rPr>
        <w:t xml:space="preserve">формирование специальных навыков (управление коллективом, временем, проектами, </w:t>
      </w:r>
      <w:r>
        <w:rPr>
          <w:rFonts w:ascii="Arial" w:hAnsi="Arial" w:cs="Arial"/>
          <w:sz w:val="22"/>
          <w:szCs w:val="22"/>
        </w:rPr>
        <w:t>ситуациями и т.д).</w:t>
      </w:r>
    </w:p>
    <w:p w:rsidR="004E2A05" w:rsidRDefault="004E2A05" w:rsidP="004E2A05">
      <w:pPr>
        <w:pStyle w:val="afa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E2A05" w:rsidRPr="008006AB" w:rsidRDefault="004E2A05" w:rsidP="004E2A05">
      <w:pPr>
        <w:pStyle w:val="afa"/>
        <w:spacing w:before="0" w:beforeAutospacing="0" w:after="0" w:afterAutospacing="0"/>
        <w:ind w:firstLine="708"/>
        <w:rPr>
          <w:rFonts w:ascii="Arial" w:hAnsi="Arial" w:cs="Arial"/>
          <w:sz w:val="8"/>
          <w:szCs w:val="8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ind w:firstLine="708"/>
        <w:rPr>
          <w:rFonts w:ascii="Arial" w:hAnsi="Arial" w:cs="Arial"/>
          <w:b/>
          <w:sz w:val="22"/>
          <w:szCs w:val="22"/>
        </w:rPr>
      </w:pPr>
      <w:r w:rsidRPr="00C74AE5">
        <w:rPr>
          <w:rFonts w:ascii="Arial" w:hAnsi="Arial" w:cs="Arial"/>
          <w:b/>
          <w:sz w:val="22"/>
          <w:szCs w:val="22"/>
        </w:rPr>
        <w:t>Основные направления тренингов:</w:t>
      </w:r>
    </w:p>
    <w:p w:rsidR="004E2A05" w:rsidRPr="00C74AE5" w:rsidRDefault="004E2A05" w:rsidP="004E2A05">
      <w:pPr>
        <w:pStyle w:val="afa"/>
        <w:spacing w:before="0" w:beforeAutospacing="0" w:after="0" w:afterAutospacing="0"/>
        <w:rPr>
          <w:rStyle w:val="af7"/>
          <w:sz w:val="4"/>
          <w:szCs w:val="4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74AE5">
        <w:rPr>
          <w:rStyle w:val="af7"/>
          <w:rFonts w:ascii="Arial" w:hAnsi="Arial" w:cs="Arial"/>
          <w:sz w:val="22"/>
          <w:szCs w:val="22"/>
        </w:rPr>
        <w:t>Коммуникации</w:t>
      </w:r>
      <w:r w:rsidRPr="00C74AE5">
        <w:rPr>
          <w:rFonts w:ascii="Arial" w:hAnsi="Arial" w:cs="Arial"/>
          <w:b/>
          <w:sz w:val="22"/>
          <w:szCs w:val="22"/>
        </w:rPr>
        <w:t xml:space="preserve"> 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деловое общение;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работа с клиентами (качественное обслуживание, VIP-обслуживание, ведение клиентской базы);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эффективные техники презентаций и проведения совещаний;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телефонные коммуникации;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продажи (активные прямые и по телефону);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эффективные переговоры (в т.ч. сложные);</w:t>
      </w:r>
    </w:p>
    <w:p w:rsidR="004E2A05" w:rsidRPr="00C74AE5" w:rsidRDefault="004E2A05" w:rsidP="004E2A05">
      <w:pPr>
        <w:pStyle w:val="afd"/>
        <w:numPr>
          <w:ilvl w:val="0"/>
          <w:numId w:val="32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интервью.</w:t>
      </w:r>
    </w:p>
    <w:p w:rsidR="004E2A05" w:rsidRPr="00C74AE5" w:rsidRDefault="004E2A05" w:rsidP="004E2A05">
      <w:pPr>
        <w:pStyle w:val="afa"/>
        <w:spacing w:before="0" w:beforeAutospacing="0" w:after="0" w:afterAutospacing="0"/>
        <w:rPr>
          <w:rStyle w:val="af7"/>
          <w:b w:val="0"/>
          <w:sz w:val="4"/>
          <w:szCs w:val="4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74AE5">
        <w:rPr>
          <w:rStyle w:val="af7"/>
          <w:rFonts w:ascii="Arial" w:hAnsi="Arial" w:cs="Arial"/>
          <w:sz w:val="22"/>
          <w:szCs w:val="22"/>
        </w:rPr>
        <w:t>Внутриорганизационный менеджмент</w:t>
      </w:r>
      <w:r w:rsidRPr="00C74AE5">
        <w:rPr>
          <w:rFonts w:ascii="Arial" w:hAnsi="Arial" w:cs="Arial"/>
          <w:b/>
          <w:sz w:val="22"/>
          <w:szCs w:val="22"/>
        </w:rPr>
        <w:t xml:space="preserve"> </w:t>
      </w:r>
    </w:p>
    <w:p w:rsidR="004E2A05" w:rsidRPr="00C74AE5" w:rsidRDefault="004E2A05" w:rsidP="004E2A05">
      <w:pPr>
        <w:pStyle w:val="afa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AE5">
        <w:rPr>
          <w:rFonts w:ascii="Arial" w:hAnsi="Arial" w:cs="Arial"/>
          <w:sz w:val="22"/>
          <w:szCs w:val="22"/>
        </w:rPr>
        <w:t>командообразование (в т.ч. с элементами экстрима);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отработка взаимодействия между структурными подразделениями;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отладка бизнес-процессов;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эффективное делегирование и контроль исполнения;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rPr>
          <w:rFonts w:ascii="Arial" w:hAnsi="Arial" w:cs="Arial"/>
        </w:rPr>
      </w:pPr>
      <w:r w:rsidRPr="00C74AE5">
        <w:rPr>
          <w:rFonts w:ascii="Arial" w:hAnsi="Arial" w:cs="Arial"/>
        </w:rPr>
        <w:t>мотивация и лояльность.</w:t>
      </w:r>
    </w:p>
    <w:p w:rsidR="004E2A05" w:rsidRPr="00C74AE5" w:rsidRDefault="004E2A05" w:rsidP="004E2A05">
      <w:pPr>
        <w:ind w:left="720" w:hanging="720"/>
        <w:jc w:val="both"/>
        <w:rPr>
          <w:rFonts w:ascii="Arial" w:hAnsi="Arial" w:cs="Arial"/>
          <w:sz w:val="4"/>
          <w:szCs w:val="4"/>
        </w:rPr>
      </w:pPr>
    </w:p>
    <w:p w:rsidR="004E2A05" w:rsidRPr="00C74AE5" w:rsidRDefault="004E2A05" w:rsidP="004E2A0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C74AE5">
        <w:rPr>
          <w:rFonts w:ascii="Arial" w:hAnsi="Arial" w:cs="Arial"/>
          <w:b/>
          <w:sz w:val="22"/>
          <w:szCs w:val="22"/>
        </w:rPr>
        <w:t>Самоорганизация (личностный рост</w:t>
      </w:r>
      <w:r w:rsidRPr="00C74AE5">
        <w:rPr>
          <w:rFonts w:ascii="Arial" w:hAnsi="Arial" w:cs="Arial"/>
          <w:sz w:val="22"/>
          <w:szCs w:val="22"/>
        </w:rPr>
        <w:t>)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jc w:val="both"/>
        <w:rPr>
          <w:rFonts w:ascii="Arial" w:hAnsi="Arial" w:cs="Arial"/>
        </w:rPr>
      </w:pPr>
      <w:r w:rsidRPr="00C74AE5">
        <w:rPr>
          <w:rFonts w:ascii="Arial" w:hAnsi="Arial" w:cs="Arial"/>
        </w:rPr>
        <w:t>персональное развитие;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jc w:val="both"/>
        <w:rPr>
          <w:rFonts w:ascii="Arial" w:hAnsi="Arial" w:cs="Arial"/>
        </w:rPr>
      </w:pPr>
      <w:r w:rsidRPr="00C74AE5">
        <w:rPr>
          <w:rFonts w:ascii="Arial" w:hAnsi="Arial" w:cs="Arial"/>
        </w:rPr>
        <w:t>планирование личной эффективности;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jc w:val="both"/>
        <w:rPr>
          <w:rFonts w:ascii="Arial" w:hAnsi="Arial" w:cs="Arial"/>
        </w:rPr>
      </w:pPr>
      <w:r w:rsidRPr="00C74AE5">
        <w:rPr>
          <w:rFonts w:ascii="Arial" w:hAnsi="Arial" w:cs="Arial"/>
        </w:rPr>
        <w:t>управление лидерством;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jc w:val="both"/>
        <w:rPr>
          <w:rFonts w:ascii="Arial" w:hAnsi="Arial" w:cs="Arial"/>
        </w:rPr>
      </w:pPr>
      <w:r w:rsidRPr="00C74AE5">
        <w:rPr>
          <w:rFonts w:ascii="Arial" w:hAnsi="Arial" w:cs="Arial"/>
        </w:rPr>
        <w:t>искусство речи и ораторское мастерство;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jc w:val="both"/>
        <w:rPr>
          <w:rFonts w:ascii="Arial" w:hAnsi="Arial" w:cs="Arial"/>
        </w:rPr>
      </w:pPr>
      <w:r w:rsidRPr="00C74AE5">
        <w:rPr>
          <w:rFonts w:ascii="Arial" w:hAnsi="Arial" w:cs="Arial"/>
        </w:rPr>
        <w:t>эмоциональная компетентность и управление стрессом;</w:t>
      </w:r>
    </w:p>
    <w:p w:rsidR="004E2A05" w:rsidRPr="00C74AE5" w:rsidRDefault="004E2A05" w:rsidP="004E2A05">
      <w:pPr>
        <w:pStyle w:val="afd"/>
        <w:numPr>
          <w:ilvl w:val="0"/>
          <w:numId w:val="33"/>
        </w:numPr>
        <w:jc w:val="both"/>
        <w:rPr>
          <w:rFonts w:ascii="Arial" w:hAnsi="Arial" w:cs="Arial"/>
        </w:rPr>
      </w:pPr>
      <w:r w:rsidRPr="00C74AE5">
        <w:rPr>
          <w:rFonts w:ascii="Arial" w:hAnsi="Arial" w:cs="Arial"/>
        </w:rPr>
        <w:t>тайм-менеджмент.</w:t>
      </w:r>
    </w:p>
    <w:p w:rsidR="004E2A05" w:rsidRPr="00C74AE5" w:rsidRDefault="004E2A05" w:rsidP="004E2A05">
      <w:pPr>
        <w:pStyle w:val="afa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74AE5">
        <w:rPr>
          <w:rFonts w:ascii="Arial" w:hAnsi="Arial" w:cs="Arial"/>
          <w:b/>
          <w:sz w:val="22"/>
          <w:szCs w:val="22"/>
        </w:rPr>
        <w:t>По окончании обучения</w:t>
      </w:r>
      <w:r w:rsidRPr="00C74AE5">
        <w:rPr>
          <w:rFonts w:ascii="Arial" w:hAnsi="Arial" w:cs="Arial"/>
          <w:sz w:val="22"/>
          <w:szCs w:val="22"/>
        </w:rPr>
        <w:t xml:space="preserve"> слушатели получают Удостоверение о повышении квалификации и Сертификат о прохождении тренинга.</w:t>
      </w:r>
    </w:p>
    <w:p w:rsidR="004E2A05" w:rsidRPr="00C74AE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Pr="00C74AE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Default="004E2A05" w:rsidP="004E2A05">
      <w:pPr>
        <w:pStyle w:val="afa"/>
        <w:spacing w:before="0" w:beforeAutospacing="0" w:after="0" w:afterAutospacing="0"/>
        <w:ind w:firstLine="720"/>
        <w:jc w:val="both"/>
        <w:rPr>
          <w:rFonts w:ascii="Arial" w:hAnsi="Arial" w:cs="Arial"/>
          <w:sz w:val="10"/>
          <w:szCs w:val="10"/>
        </w:rPr>
      </w:pPr>
    </w:p>
    <w:p w:rsidR="004E2A05" w:rsidRPr="00830C43" w:rsidRDefault="004E2A05" w:rsidP="004E2A05">
      <w:pPr>
        <w:jc w:val="center"/>
        <w:rPr>
          <w:rFonts w:ascii="Arial" w:hAnsi="Arial"/>
          <w:bCs/>
          <w:sz w:val="22"/>
          <w:szCs w:val="22"/>
        </w:rPr>
      </w:pPr>
      <w:r w:rsidRPr="00830C43"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4E2A05" w:rsidRPr="00830C43" w:rsidRDefault="004E2A05" w:rsidP="004E2A05">
      <w:pPr>
        <w:jc w:val="center"/>
        <w:rPr>
          <w:rStyle w:val="a5"/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830C43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1" w:history="1">
        <w:r w:rsidRPr="00830C43">
          <w:rPr>
            <w:rStyle w:val="a5"/>
            <w:rFonts w:ascii="Arial" w:hAnsi="Arial" w:cs="Arial"/>
            <w:b/>
            <w:bCs/>
            <w:color w:val="0033CC"/>
            <w:sz w:val="22"/>
            <w:szCs w:val="22"/>
            <w:lang w:val="en-US"/>
          </w:rPr>
          <w:t>inst@mivz.ru</w:t>
        </w:r>
      </w:hyperlink>
      <w:r w:rsidRPr="00830C43">
        <w:rPr>
          <w:rFonts w:ascii="Arial" w:hAnsi="Arial" w:cs="Arial"/>
          <w:color w:val="0033CC"/>
          <w:sz w:val="22"/>
          <w:szCs w:val="22"/>
          <w:lang w:val="en-US"/>
        </w:rPr>
        <w:t xml:space="preserve">   </w:t>
      </w:r>
      <w:hyperlink r:id="rId22" w:history="1">
        <w:r w:rsidRPr="00830C43">
          <w:rPr>
            <w:rStyle w:val="a5"/>
            <w:rFonts w:ascii="Arial" w:hAnsi="Arial" w:cs="Arial"/>
            <w:b/>
            <w:bCs/>
            <w:color w:val="0033CC"/>
            <w:sz w:val="22"/>
            <w:szCs w:val="22"/>
            <w:lang w:val="en-US"/>
          </w:rPr>
          <w:t>www.mivz.ru</w:t>
        </w:r>
      </w:hyperlink>
      <w:r w:rsidRPr="00830C43">
        <w:rPr>
          <w:rStyle w:val="a5"/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 </w:t>
      </w:r>
    </w:p>
    <w:p w:rsidR="004E2A05" w:rsidRPr="00FA03CB" w:rsidRDefault="00875D0F" w:rsidP="004E2A05">
      <w:pPr>
        <w:ind w:right="12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5</w:t>
      </w:r>
      <w:r w:rsidR="004E2A05" w:rsidRPr="00FA03CB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4E2A05" w:rsidRPr="00FA03CB">
        <w:rPr>
          <w:rFonts w:ascii="Arial" w:hAnsi="Arial" w:cs="Arial"/>
          <w:b/>
          <w:sz w:val="28"/>
          <w:szCs w:val="28"/>
        </w:rPr>
        <w:t>КОРПОРАТИВНОЕ ОБУЧЕНИЕ</w:t>
      </w:r>
    </w:p>
    <w:p w:rsidR="004E2A05" w:rsidRDefault="004E2A05" w:rsidP="004E2A05">
      <w:pPr>
        <w:ind w:right="122" w:firstLine="6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4E2A05" w:rsidRPr="00EE5B8F" w:rsidRDefault="004E2A05" w:rsidP="00875D0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E5B8F">
        <w:rPr>
          <w:rFonts w:ascii="Arial" w:hAnsi="Arial" w:cs="Arial"/>
          <w:b/>
          <w:sz w:val="22"/>
          <w:szCs w:val="22"/>
        </w:rPr>
        <w:t>Центр корпоративного обучения</w:t>
      </w:r>
      <w:r w:rsidRPr="00EE5B8F">
        <w:rPr>
          <w:rFonts w:ascii="Arial" w:hAnsi="Arial" w:cs="Arial"/>
          <w:sz w:val="22"/>
          <w:szCs w:val="22"/>
        </w:rPr>
        <w:t xml:space="preserve"> Института организует учебно-консультационные мероприятия в корпоративном формате по заявкам компаний (предприятий).</w:t>
      </w:r>
    </w:p>
    <w:p w:rsidR="00875D0F" w:rsidRDefault="004E2A05" w:rsidP="00875D0F">
      <w:pPr>
        <w:spacing w:line="360" w:lineRule="auto"/>
        <w:ind w:right="-14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Корпоративное обучение – это комплекс мероприятий, который проводится внутри отдельной компании и ориентирован на повышение профессионализма ее сотрудников. Основное преимущество корпоративного обучения состоит в том, что оно нацелено на решение практических задач и полностью учитывает специфику деятельности компании. </w:t>
      </w:r>
    </w:p>
    <w:p w:rsidR="00875D0F" w:rsidRPr="00875D0F" w:rsidRDefault="00875D0F" w:rsidP="00875D0F">
      <w:pPr>
        <w:spacing w:line="360" w:lineRule="auto"/>
        <w:ind w:right="-140" w:firstLine="709"/>
        <w:jc w:val="both"/>
        <w:rPr>
          <w:rFonts w:ascii="Arial" w:hAnsi="Arial" w:cs="Arial"/>
          <w:sz w:val="16"/>
          <w:szCs w:val="16"/>
        </w:rPr>
      </w:pPr>
    </w:p>
    <w:p w:rsidR="00875D0F" w:rsidRPr="00A3152A" w:rsidRDefault="00875D0F" w:rsidP="004E2A05">
      <w:pPr>
        <w:spacing w:line="276" w:lineRule="auto"/>
        <w:ind w:right="-140" w:firstLine="709"/>
        <w:jc w:val="both"/>
        <w:rPr>
          <w:rFonts w:ascii="Arial" w:hAnsi="Arial" w:cs="Arial"/>
          <w:sz w:val="6"/>
          <w:szCs w:val="6"/>
        </w:rPr>
      </w:pPr>
    </w:p>
    <w:p w:rsidR="004E2A05" w:rsidRDefault="004E2A05" w:rsidP="004E2A05">
      <w:pPr>
        <w:tabs>
          <w:tab w:val="left" w:pos="1134"/>
        </w:tabs>
        <w:suppressAutoHyphens/>
        <w:spacing w:line="276" w:lineRule="auto"/>
        <w:ind w:left="851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874D2">
        <w:rPr>
          <w:rFonts w:ascii="Arial" w:hAnsi="Arial" w:cs="Arial"/>
          <w:b/>
          <w:color w:val="000000"/>
          <w:sz w:val="22"/>
          <w:szCs w:val="22"/>
        </w:rPr>
        <w:t>Корпоративное обучение оптимально для компании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E2A05" w:rsidRPr="001063E1" w:rsidRDefault="004E2A05" w:rsidP="00875D0F">
      <w:pPr>
        <w:pStyle w:val="afd"/>
        <w:numPr>
          <w:ilvl w:val="0"/>
          <w:numId w:val="34"/>
        </w:numPr>
        <w:spacing w:line="360" w:lineRule="auto"/>
        <w:ind w:left="723"/>
        <w:jc w:val="both"/>
        <w:rPr>
          <w:rFonts w:ascii="Arial" w:hAnsi="Arial" w:cs="Arial"/>
        </w:rPr>
      </w:pPr>
      <w:r w:rsidRPr="001063E1">
        <w:rPr>
          <w:rFonts w:ascii="Arial" w:hAnsi="Arial" w:cs="Arial"/>
        </w:rPr>
        <w:t xml:space="preserve">программа обучения разрабатывается </w:t>
      </w:r>
      <w:r>
        <w:rPr>
          <w:rFonts w:ascii="Arial" w:hAnsi="Arial" w:cs="Arial"/>
        </w:rPr>
        <w:t xml:space="preserve">под </w:t>
      </w:r>
      <w:r w:rsidRPr="001063E1">
        <w:rPr>
          <w:rFonts w:ascii="Arial" w:hAnsi="Arial" w:cs="Arial"/>
        </w:rPr>
        <w:t>специфику деятельности компании;</w:t>
      </w:r>
    </w:p>
    <w:p w:rsidR="004E2A05" w:rsidRPr="001063E1" w:rsidRDefault="004E2A05" w:rsidP="00875D0F">
      <w:pPr>
        <w:pStyle w:val="afd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723" w:right="-140"/>
        <w:jc w:val="both"/>
        <w:rPr>
          <w:rFonts w:ascii="Arial" w:hAnsi="Arial" w:cs="Arial"/>
          <w:color w:val="000000"/>
        </w:rPr>
      </w:pPr>
      <w:r w:rsidRPr="001063E1">
        <w:rPr>
          <w:rFonts w:ascii="Arial" w:hAnsi="Arial" w:cs="Arial"/>
          <w:color w:val="000000"/>
        </w:rPr>
        <w:t>к обучению персонала и решению практических задач компании привлекаются высококвалифицированные эксперты-практики с успешным опытом реализации бизнес-проектов;</w:t>
      </w:r>
    </w:p>
    <w:p w:rsidR="004E2A05" w:rsidRPr="00B76A0D" w:rsidRDefault="004E2A05" w:rsidP="00875D0F">
      <w:pPr>
        <w:pStyle w:val="afd"/>
        <w:numPr>
          <w:ilvl w:val="0"/>
          <w:numId w:val="34"/>
        </w:numPr>
        <w:spacing w:line="360" w:lineRule="auto"/>
        <w:ind w:left="723" w:right="-140"/>
        <w:jc w:val="both"/>
        <w:rPr>
          <w:rFonts w:ascii="Arial" w:hAnsi="Arial" w:cs="Arial"/>
          <w:color w:val="000000"/>
        </w:rPr>
      </w:pPr>
      <w:r w:rsidRPr="001063E1">
        <w:rPr>
          <w:rFonts w:ascii="Arial" w:hAnsi="Arial" w:cs="Arial"/>
          <w:color w:val="000000"/>
        </w:rPr>
        <w:t>учебно-методические материалы разрабатываются с учетом специфики и</w:t>
      </w:r>
      <w:r>
        <w:rPr>
          <w:rFonts w:ascii="Arial" w:hAnsi="Arial" w:cs="Arial"/>
          <w:color w:val="000000"/>
          <w:lang w:val="en-US"/>
        </w:rPr>
        <w:t> </w:t>
      </w:r>
      <w:r w:rsidRPr="001063E1">
        <w:rPr>
          <w:rFonts w:ascii="Arial" w:hAnsi="Arial" w:cs="Arial"/>
          <w:color w:val="000000"/>
        </w:rPr>
        <w:t>потребностей компании;</w:t>
      </w:r>
    </w:p>
    <w:p w:rsidR="004E2A05" w:rsidRPr="001063E1" w:rsidRDefault="004E2A05" w:rsidP="00875D0F">
      <w:pPr>
        <w:pStyle w:val="afd"/>
        <w:numPr>
          <w:ilvl w:val="0"/>
          <w:numId w:val="34"/>
        </w:numPr>
        <w:spacing w:line="360" w:lineRule="auto"/>
        <w:ind w:left="723" w:right="-140"/>
        <w:jc w:val="both"/>
        <w:rPr>
          <w:rFonts w:ascii="Arial" w:hAnsi="Arial" w:cs="Arial"/>
        </w:rPr>
      </w:pPr>
      <w:r w:rsidRPr="001063E1">
        <w:rPr>
          <w:rFonts w:ascii="Arial" w:hAnsi="Arial" w:cs="Arial"/>
          <w:color w:val="000000"/>
        </w:rPr>
        <w:t>минимизируются затраты на обучение за счёт командировочных, транспортных и иных расходов;</w:t>
      </w:r>
    </w:p>
    <w:p w:rsidR="004E2A05" w:rsidRPr="001063E1" w:rsidRDefault="004E2A05" w:rsidP="00875D0F">
      <w:pPr>
        <w:pStyle w:val="afd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723" w:right="-140"/>
        <w:jc w:val="both"/>
        <w:rPr>
          <w:rFonts w:ascii="Arial" w:hAnsi="Arial" w:cs="Arial"/>
          <w:color w:val="000000"/>
        </w:rPr>
      </w:pPr>
      <w:r w:rsidRPr="001063E1">
        <w:rPr>
          <w:rFonts w:ascii="Arial" w:hAnsi="Arial" w:cs="Arial"/>
        </w:rPr>
        <w:t xml:space="preserve">стоимость корпоративного обучения на группу значительно </w:t>
      </w:r>
      <w:r>
        <w:rPr>
          <w:rFonts w:ascii="Arial" w:hAnsi="Arial" w:cs="Arial"/>
        </w:rPr>
        <w:t>ниже</w:t>
      </w:r>
      <w:r w:rsidRPr="001063E1">
        <w:rPr>
          <w:rFonts w:ascii="Arial" w:hAnsi="Arial" w:cs="Arial"/>
        </w:rPr>
        <w:t>, чем индивидуальное обучение сотрудника;</w:t>
      </w:r>
    </w:p>
    <w:p w:rsidR="004E2A05" w:rsidRPr="001063E1" w:rsidRDefault="004E2A05" w:rsidP="00875D0F">
      <w:pPr>
        <w:pStyle w:val="afd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723" w:right="-140"/>
        <w:jc w:val="both"/>
        <w:rPr>
          <w:rFonts w:ascii="Arial" w:hAnsi="Arial" w:cs="Arial"/>
          <w:color w:val="000000"/>
        </w:rPr>
      </w:pPr>
      <w:r w:rsidRPr="001063E1">
        <w:rPr>
          <w:rFonts w:ascii="Arial" w:hAnsi="Arial" w:cs="Arial"/>
          <w:color w:val="000000"/>
        </w:rPr>
        <w:t>одновременно можно обучить большое количество сотрудников компании с минимальным отрывом от производства;</w:t>
      </w:r>
    </w:p>
    <w:p w:rsidR="004E2A05" w:rsidRPr="001063E1" w:rsidRDefault="004E2A05" w:rsidP="00875D0F">
      <w:pPr>
        <w:pStyle w:val="afd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723" w:right="-140"/>
        <w:jc w:val="both"/>
        <w:rPr>
          <w:rFonts w:ascii="Arial" w:hAnsi="Arial" w:cs="Arial"/>
          <w:color w:val="000000"/>
        </w:rPr>
      </w:pPr>
      <w:r w:rsidRPr="001063E1">
        <w:rPr>
          <w:rFonts w:ascii="Arial" w:hAnsi="Arial" w:cs="Arial"/>
          <w:color w:val="000000"/>
        </w:rPr>
        <w:t>возможно проведение обучения в вечернее время и в выходные дни;</w:t>
      </w:r>
    </w:p>
    <w:p w:rsidR="004E2A05" w:rsidRDefault="004E2A05" w:rsidP="00875D0F">
      <w:pPr>
        <w:pStyle w:val="afd"/>
        <w:numPr>
          <w:ilvl w:val="0"/>
          <w:numId w:val="34"/>
        </w:numPr>
        <w:tabs>
          <w:tab w:val="left" w:pos="709"/>
        </w:tabs>
        <w:spacing w:line="360" w:lineRule="auto"/>
        <w:ind w:left="723" w:right="-140"/>
        <w:jc w:val="both"/>
        <w:rPr>
          <w:rFonts w:ascii="Arial" w:hAnsi="Arial" w:cs="Arial"/>
        </w:rPr>
      </w:pPr>
      <w:r w:rsidRPr="001063E1">
        <w:rPr>
          <w:rFonts w:ascii="Arial" w:hAnsi="Arial" w:cs="Arial"/>
        </w:rPr>
        <w:t>по результатам обучения проводится анализ, представляется отчет с выводами и</w:t>
      </w:r>
      <w:r>
        <w:rPr>
          <w:rFonts w:ascii="Arial" w:hAnsi="Arial" w:cs="Arial"/>
          <w:lang w:val="en-US"/>
        </w:rPr>
        <w:t> </w:t>
      </w:r>
      <w:r w:rsidRPr="001063E1">
        <w:rPr>
          <w:rFonts w:ascii="Arial" w:hAnsi="Arial" w:cs="Arial"/>
        </w:rPr>
        <w:t>рекомендациями для внедрения.</w:t>
      </w:r>
    </w:p>
    <w:p w:rsidR="00875D0F" w:rsidRPr="00875D0F" w:rsidRDefault="00875D0F" w:rsidP="00875D0F">
      <w:pPr>
        <w:pStyle w:val="afd"/>
        <w:tabs>
          <w:tab w:val="left" w:pos="709"/>
        </w:tabs>
        <w:spacing w:line="276" w:lineRule="auto"/>
        <w:ind w:left="723" w:right="-140"/>
        <w:jc w:val="both"/>
        <w:rPr>
          <w:rFonts w:ascii="Arial" w:hAnsi="Arial" w:cs="Arial"/>
          <w:sz w:val="16"/>
          <w:szCs w:val="16"/>
        </w:rPr>
      </w:pPr>
    </w:p>
    <w:p w:rsidR="004E2A05" w:rsidRPr="00464088" w:rsidRDefault="004E2A05" w:rsidP="004E2A05">
      <w:pPr>
        <w:tabs>
          <w:tab w:val="left" w:pos="284"/>
        </w:tabs>
        <w:spacing w:line="276" w:lineRule="auto"/>
        <w:ind w:left="284" w:right="-140"/>
        <w:jc w:val="both"/>
        <w:rPr>
          <w:rFonts w:ascii="Arial" w:hAnsi="Arial" w:cs="Arial"/>
          <w:sz w:val="6"/>
          <w:szCs w:val="6"/>
        </w:rPr>
      </w:pPr>
    </w:p>
    <w:p w:rsidR="004E2A05" w:rsidRPr="007F211E" w:rsidRDefault="004E2A05" w:rsidP="00875D0F">
      <w:pPr>
        <w:pStyle w:val="afa"/>
        <w:spacing w:before="0" w:beforeAutospacing="0" w:after="0" w:afterAutospacing="0" w:line="360" w:lineRule="auto"/>
        <w:ind w:right="-140" w:firstLine="709"/>
        <w:jc w:val="both"/>
        <w:rPr>
          <w:rFonts w:ascii="Arial" w:hAnsi="Arial" w:cs="Arial"/>
          <w:sz w:val="22"/>
          <w:szCs w:val="22"/>
        </w:rPr>
      </w:pPr>
      <w:r w:rsidRPr="007F211E">
        <w:rPr>
          <w:rFonts w:ascii="Arial" w:hAnsi="Arial" w:cs="Arial"/>
          <w:sz w:val="22"/>
          <w:szCs w:val="22"/>
          <w:lang w:eastAsia="en-US"/>
        </w:rPr>
        <w:t>Занятия проводятся экспертами и лекторским составом, имеющими практический опыт оказания образовательных услуг</w:t>
      </w:r>
      <w:r w:rsidRPr="007F211E">
        <w:rPr>
          <w:rFonts w:ascii="Arial" w:hAnsi="Arial" w:cs="Arial"/>
          <w:sz w:val="22"/>
          <w:szCs w:val="22"/>
        </w:rPr>
        <w:t xml:space="preserve"> </w:t>
      </w:r>
      <w:r w:rsidRPr="007F211E">
        <w:rPr>
          <w:rFonts w:ascii="Arial" w:hAnsi="Arial" w:cs="Arial"/>
          <w:sz w:val="22"/>
          <w:szCs w:val="22"/>
          <w:lang w:eastAsia="en-US"/>
        </w:rPr>
        <w:t xml:space="preserve">более 5 лет. </w:t>
      </w:r>
    </w:p>
    <w:p w:rsidR="004E2A05" w:rsidRPr="007F211E" w:rsidRDefault="004E2A05" w:rsidP="00875D0F">
      <w:pPr>
        <w:spacing w:line="360" w:lineRule="auto"/>
        <w:ind w:right="-140" w:firstLine="709"/>
        <w:jc w:val="both"/>
        <w:rPr>
          <w:rFonts w:ascii="Arial" w:hAnsi="Arial" w:cs="Arial"/>
          <w:sz w:val="22"/>
          <w:szCs w:val="22"/>
        </w:rPr>
      </w:pPr>
      <w:r w:rsidRPr="007F211E">
        <w:rPr>
          <w:rFonts w:ascii="Arial" w:hAnsi="Arial" w:cs="Arial"/>
          <w:sz w:val="22"/>
          <w:szCs w:val="22"/>
        </w:rPr>
        <w:t>Обучение может быть организовано на территории Заказчика, в Москве, Сочи или в регионах России. Сроки обучения – по согласованию. В случае проведения выездного обучения, командировочные и транспортные расходы оплачивает Заказчик.</w:t>
      </w:r>
    </w:p>
    <w:p w:rsidR="004E2A05" w:rsidRDefault="004E2A05" w:rsidP="00875D0F">
      <w:pPr>
        <w:tabs>
          <w:tab w:val="left" w:pos="1134"/>
        </w:tabs>
        <w:suppressAutoHyphens/>
        <w:spacing w:line="360" w:lineRule="auto"/>
        <w:ind w:right="-14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F38B4">
        <w:rPr>
          <w:rFonts w:ascii="Arial" w:hAnsi="Arial" w:cs="Arial"/>
          <w:color w:val="000000"/>
          <w:sz w:val="22"/>
          <w:szCs w:val="22"/>
        </w:rPr>
        <w:t>Во время занятий применяются современные формы обучения: деловые игры, тренинги, дискуссии, «круглые столы», тестирова</w:t>
      </w:r>
      <w:r>
        <w:rPr>
          <w:rFonts w:ascii="Arial" w:hAnsi="Arial" w:cs="Arial"/>
          <w:color w:val="000000"/>
          <w:sz w:val="22"/>
          <w:szCs w:val="22"/>
        </w:rPr>
        <w:t xml:space="preserve">ние </w:t>
      </w:r>
      <w:r w:rsidRPr="006F38B4">
        <w:rPr>
          <w:rFonts w:ascii="Arial" w:hAnsi="Arial" w:cs="Arial"/>
          <w:color w:val="000000"/>
          <w:sz w:val="22"/>
          <w:szCs w:val="22"/>
        </w:rPr>
        <w:t>и др.</w:t>
      </w:r>
    </w:p>
    <w:p w:rsidR="004E2A05" w:rsidRDefault="004E2A05" w:rsidP="00875D0F">
      <w:pPr>
        <w:tabs>
          <w:tab w:val="left" w:pos="1134"/>
        </w:tabs>
        <w:suppressAutoHyphens/>
        <w:spacing w:line="360" w:lineRule="auto"/>
        <w:ind w:right="-14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F38B4">
        <w:rPr>
          <w:rFonts w:ascii="Arial" w:hAnsi="Arial" w:cs="Arial"/>
          <w:color w:val="000000"/>
          <w:sz w:val="22"/>
          <w:szCs w:val="22"/>
        </w:rPr>
        <w:t>По окончании обучения слушатели получают удостоверения о повышении квалификации.</w:t>
      </w:r>
    </w:p>
    <w:p w:rsidR="004E2A05" w:rsidRPr="00E41620" w:rsidRDefault="004E2A05" w:rsidP="007A5701">
      <w:pPr>
        <w:suppressAutoHyphens/>
        <w:ind w:left="510"/>
        <w:jc w:val="center"/>
        <w:rPr>
          <w:rFonts w:ascii="Arial" w:hAnsi="Arial" w:cs="Arial"/>
          <w:b/>
          <w:caps/>
          <w:strike/>
          <w:color w:val="000000"/>
        </w:rPr>
      </w:pPr>
    </w:p>
    <w:p w:rsidR="007A5701" w:rsidRDefault="007A5701" w:rsidP="007A5701">
      <w:pPr>
        <w:rPr>
          <w:rFonts w:ascii="Arial" w:hAnsi="Arial" w:cs="Arial"/>
          <w:b/>
        </w:rPr>
      </w:pPr>
    </w:p>
    <w:p w:rsidR="004E2A05" w:rsidRDefault="004E2A05" w:rsidP="007A5701">
      <w:pPr>
        <w:rPr>
          <w:rFonts w:ascii="Arial" w:hAnsi="Arial" w:cs="Arial"/>
          <w:b/>
        </w:rPr>
      </w:pPr>
    </w:p>
    <w:p w:rsidR="004E2A05" w:rsidRDefault="004E2A05" w:rsidP="007A5701">
      <w:pPr>
        <w:rPr>
          <w:rFonts w:ascii="Arial" w:hAnsi="Arial" w:cs="Arial"/>
          <w:b/>
        </w:rPr>
      </w:pPr>
    </w:p>
    <w:p w:rsidR="004E2A05" w:rsidRDefault="004E2A05" w:rsidP="007A5701">
      <w:pPr>
        <w:rPr>
          <w:rFonts w:ascii="Arial" w:hAnsi="Arial" w:cs="Arial"/>
          <w:b/>
        </w:rPr>
      </w:pPr>
    </w:p>
    <w:p w:rsidR="004E2A05" w:rsidRDefault="004E2A05" w:rsidP="007A5701">
      <w:pPr>
        <w:rPr>
          <w:rFonts w:ascii="Arial" w:hAnsi="Arial" w:cs="Arial"/>
          <w:b/>
        </w:rPr>
      </w:pPr>
    </w:p>
    <w:p w:rsidR="004E2A05" w:rsidRDefault="004E2A05" w:rsidP="007A5701">
      <w:pPr>
        <w:rPr>
          <w:rFonts w:ascii="Arial" w:hAnsi="Arial" w:cs="Arial"/>
          <w:b/>
        </w:rPr>
      </w:pPr>
    </w:p>
    <w:p w:rsidR="004E2A05" w:rsidRDefault="004E2A05" w:rsidP="007A5701">
      <w:pPr>
        <w:rPr>
          <w:rFonts w:ascii="Arial" w:hAnsi="Arial" w:cs="Arial"/>
          <w:b/>
        </w:rPr>
      </w:pPr>
    </w:p>
    <w:p w:rsidR="007A5701" w:rsidRPr="00B10A22" w:rsidRDefault="007A5701" w:rsidP="007A5701">
      <w:pPr>
        <w:jc w:val="center"/>
        <w:rPr>
          <w:rFonts w:ascii="Arial" w:hAnsi="Arial"/>
          <w:bCs/>
          <w:sz w:val="22"/>
          <w:szCs w:val="22"/>
        </w:rPr>
      </w:pPr>
      <w:r w:rsidRPr="00B10A22"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7A5701" w:rsidRDefault="007A5701" w:rsidP="007A5701">
      <w:pPr>
        <w:jc w:val="center"/>
        <w:rPr>
          <w:rStyle w:val="a5"/>
          <w:rFonts w:ascii="Arial" w:hAnsi="Arial" w:cs="Arial"/>
          <w:bCs/>
          <w:sz w:val="22"/>
          <w:szCs w:val="22"/>
          <w:lang w:val="en-US"/>
        </w:rPr>
      </w:pPr>
      <w:r w:rsidRPr="00A54AE5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3" w:history="1">
        <w:r w:rsidRPr="00A54AE5">
          <w:rPr>
            <w:rStyle w:val="a5"/>
            <w:rFonts w:ascii="Arial" w:hAnsi="Arial" w:cs="Arial"/>
            <w:bCs/>
            <w:sz w:val="22"/>
            <w:szCs w:val="22"/>
            <w:lang w:val="en-US"/>
          </w:rPr>
          <w:t>inst@mivz.ru</w:t>
        </w:r>
      </w:hyperlink>
      <w:r w:rsidRPr="00A54AE5">
        <w:rPr>
          <w:rFonts w:ascii="Arial" w:hAnsi="Arial" w:cs="Arial"/>
          <w:sz w:val="22"/>
          <w:szCs w:val="22"/>
          <w:lang w:val="en-US"/>
        </w:rPr>
        <w:t xml:space="preserve">   </w:t>
      </w:r>
      <w:hyperlink r:id="rId24" w:history="1">
        <w:r w:rsidRPr="00A54AE5">
          <w:rPr>
            <w:rStyle w:val="a5"/>
            <w:rFonts w:ascii="Arial" w:hAnsi="Arial" w:cs="Arial"/>
            <w:bCs/>
            <w:sz w:val="22"/>
            <w:szCs w:val="22"/>
            <w:lang w:val="en-US"/>
          </w:rPr>
          <w:t>www.mivz.ru</w:t>
        </w:r>
      </w:hyperlink>
    </w:p>
    <w:p w:rsidR="007A5701" w:rsidRDefault="007A5701" w:rsidP="007A5701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75D0F" w:rsidRDefault="00875D0F" w:rsidP="007A5701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E2A05" w:rsidRPr="009F0DBF" w:rsidRDefault="00875D0F" w:rsidP="004E2A05">
      <w:pPr>
        <w:ind w:right="12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="004E2A05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4E2A05" w:rsidRPr="009F0DBF">
        <w:rPr>
          <w:rFonts w:ascii="Arial" w:hAnsi="Arial" w:cs="Arial"/>
          <w:b/>
          <w:color w:val="000000"/>
          <w:sz w:val="28"/>
          <w:szCs w:val="28"/>
        </w:rPr>
        <w:t xml:space="preserve">ДОПОЛНИТЕЛЬНЫЕ УСЛУГИ </w:t>
      </w:r>
    </w:p>
    <w:p w:rsidR="004E2A05" w:rsidRDefault="004E2A05" w:rsidP="004E2A05">
      <w:pPr>
        <w:ind w:right="122" w:firstLine="6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4E2A05" w:rsidRDefault="00875D0F" w:rsidP="004E2A05">
      <w:pPr>
        <w:ind w:right="122" w:firstLine="709"/>
        <w:rPr>
          <w:rFonts w:ascii="Arial" w:hAnsi="Arial" w:cs="Arial"/>
          <w:b/>
          <w:smallCaps/>
          <w:color w:val="000000"/>
          <w:sz w:val="26"/>
          <w:szCs w:val="26"/>
        </w:rPr>
      </w:pPr>
      <w:r>
        <w:rPr>
          <w:rFonts w:ascii="Arial" w:hAnsi="Arial" w:cs="Arial"/>
          <w:b/>
          <w:smallCaps/>
          <w:color w:val="000000"/>
          <w:sz w:val="26"/>
          <w:szCs w:val="26"/>
        </w:rPr>
        <w:t>6</w:t>
      </w:r>
      <w:r w:rsidR="004E2A05">
        <w:rPr>
          <w:rFonts w:ascii="Arial" w:hAnsi="Arial" w:cs="Arial"/>
          <w:b/>
          <w:smallCaps/>
          <w:color w:val="000000"/>
          <w:sz w:val="26"/>
          <w:szCs w:val="26"/>
        </w:rPr>
        <w:t>.1 Спецсеминары зарубежных экспертов-практиков</w:t>
      </w:r>
    </w:p>
    <w:p w:rsidR="004E2A05" w:rsidRDefault="004E2A05" w:rsidP="004E2A05">
      <w:pPr>
        <w:ind w:right="122" w:firstLine="60"/>
        <w:rPr>
          <w:rFonts w:ascii="Arial" w:hAnsi="Arial" w:cs="Arial"/>
          <w:smallCaps/>
          <w:color w:val="000000"/>
          <w:sz w:val="6"/>
          <w:szCs w:val="6"/>
        </w:rPr>
      </w:pPr>
    </w:p>
    <w:p w:rsidR="004E2A05" w:rsidRPr="00830C43" w:rsidRDefault="004E2A05" w:rsidP="004E2A05">
      <w:pPr>
        <w:ind w:right="122" w:firstLine="709"/>
        <w:jc w:val="both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sz w:val="22"/>
          <w:szCs w:val="22"/>
        </w:rPr>
        <w:t>Практические спецсеминары с участием известных зарубежных экспертов организуются для руководителей и специалистов</w:t>
      </w:r>
      <w:r w:rsidRPr="00830C43">
        <w:rPr>
          <w:rFonts w:ascii="Arial" w:hAnsi="Arial" w:cs="Arial"/>
          <w:i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</w:rPr>
        <w:t>компаний по различным аспектам деятельности.</w:t>
      </w:r>
    </w:p>
    <w:p w:rsidR="004E2A05" w:rsidRPr="00830C43" w:rsidRDefault="004E2A05" w:rsidP="004E2A05">
      <w:pPr>
        <w:ind w:right="122" w:firstLine="709"/>
        <w:jc w:val="both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sz w:val="22"/>
          <w:szCs w:val="22"/>
        </w:rPr>
        <w:t>Обучение осуществляется в партнерстве с ведущими зарубежными компаниями, такими как: «</w:t>
      </w:r>
      <w:r w:rsidRPr="00830C43">
        <w:rPr>
          <w:rFonts w:ascii="Arial" w:hAnsi="Arial" w:cs="Arial"/>
          <w:sz w:val="22"/>
          <w:szCs w:val="22"/>
          <w:lang w:val="en-US"/>
        </w:rPr>
        <w:t>Shell</w:t>
      </w:r>
      <w:r w:rsidRPr="00830C43">
        <w:rPr>
          <w:rFonts w:ascii="Arial" w:hAnsi="Arial" w:cs="Arial"/>
          <w:sz w:val="22"/>
          <w:szCs w:val="22"/>
        </w:rPr>
        <w:t>», «</w:t>
      </w:r>
      <w:r w:rsidRPr="00830C43">
        <w:rPr>
          <w:rFonts w:ascii="Arial" w:hAnsi="Arial" w:cs="Arial"/>
          <w:sz w:val="22"/>
          <w:szCs w:val="22"/>
          <w:lang w:val="en-US"/>
        </w:rPr>
        <w:t>BP</w:t>
      </w:r>
      <w:r w:rsidRPr="00830C43">
        <w:rPr>
          <w:rFonts w:ascii="Arial" w:hAnsi="Arial" w:cs="Arial"/>
          <w:sz w:val="22"/>
          <w:szCs w:val="22"/>
        </w:rPr>
        <w:t>», «</w:t>
      </w:r>
      <w:r w:rsidRPr="00830C43">
        <w:rPr>
          <w:rFonts w:ascii="Arial" w:hAnsi="Arial" w:cs="Arial"/>
          <w:sz w:val="22"/>
          <w:szCs w:val="22"/>
          <w:lang w:val="en-US"/>
        </w:rPr>
        <w:t>Denton</w:t>
      </w:r>
      <w:r w:rsidRPr="00830C43">
        <w:rPr>
          <w:rFonts w:ascii="Arial" w:hAnsi="Arial" w:cs="Arial"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  <w:lang w:val="en-US"/>
        </w:rPr>
        <w:t>Wilde</w:t>
      </w:r>
      <w:r w:rsidRPr="00830C43">
        <w:rPr>
          <w:rFonts w:ascii="Arial" w:hAnsi="Arial" w:cs="Arial"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  <w:lang w:val="en-US"/>
        </w:rPr>
        <w:t>Sapte</w:t>
      </w:r>
      <w:r w:rsidRPr="00830C43">
        <w:rPr>
          <w:rFonts w:ascii="Arial" w:hAnsi="Arial" w:cs="Arial"/>
          <w:sz w:val="22"/>
          <w:szCs w:val="22"/>
        </w:rPr>
        <w:t>» (Великобритания), «</w:t>
      </w:r>
      <w:r w:rsidRPr="00830C43">
        <w:rPr>
          <w:rFonts w:ascii="Arial" w:hAnsi="Arial" w:cs="Arial"/>
          <w:sz w:val="22"/>
          <w:szCs w:val="22"/>
          <w:lang w:val="en-US"/>
        </w:rPr>
        <w:t>Sumitomo</w:t>
      </w:r>
      <w:r w:rsidRPr="00830C43">
        <w:rPr>
          <w:rFonts w:ascii="Arial" w:hAnsi="Arial" w:cs="Arial"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  <w:lang w:val="en-US"/>
        </w:rPr>
        <w:t>Corporation</w:t>
      </w:r>
      <w:r w:rsidRPr="00830C43">
        <w:rPr>
          <w:rFonts w:ascii="Arial" w:hAnsi="Arial" w:cs="Arial"/>
          <w:sz w:val="22"/>
          <w:szCs w:val="22"/>
        </w:rPr>
        <w:t>» (Япония), «</w:t>
      </w:r>
      <w:r w:rsidRPr="00830C43">
        <w:rPr>
          <w:rFonts w:ascii="Arial" w:hAnsi="Arial" w:cs="Arial"/>
          <w:sz w:val="22"/>
          <w:szCs w:val="22"/>
          <w:lang w:val="en-US"/>
        </w:rPr>
        <w:t>StatoilHydro</w:t>
      </w:r>
      <w:r w:rsidRPr="00830C43">
        <w:rPr>
          <w:rFonts w:ascii="Arial" w:hAnsi="Arial" w:cs="Arial"/>
          <w:sz w:val="22"/>
          <w:szCs w:val="22"/>
        </w:rPr>
        <w:t>» (Норвегия), «</w:t>
      </w:r>
      <w:r w:rsidRPr="00830C43">
        <w:rPr>
          <w:rFonts w:ascii="Arial" w:hAnsi="Arial" w:cs="Arial"/>
          <w:sz w:val="22"/>
          <w:szCs w:val="22"/>
          <w:lang w:val="en-US"/>
        </w:rPr>
        <w:t>Nord</w:t>
      </w:r>
      <w:r w:rsidRPr="00830C43">
        <w:rPr>
          <w:rFonts w:ascii="Arial" w:hAnsi="Arial" w:cs="Arial"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  <w:lang w:val="en-US"/>
        </w:rPr>
        <w:t>Pool</w:t>
      </w:r>
      <w:r w:rsidRPr="00830C43">
        <w:rPr>
          <w:rFonts w:ascii="Arial" w:hAnsi="Arial" w:cs="Arial"/>
          <w:sz w:val="22"/>
          <w:szCs w:val="22"/>
        </w:rPr>
        <w:t>» (Финляндия), «</w:t>
      </w:r>
      <w:r w:rsidRPr="00830C43">
        <w:rPr>
          <w:rStyle w:val="a5"/>
          <w:rFonts w:ascii="Arial" w:hAnsi="Arial" w:cs="Arial"/>
          <w:bCs/>
          <w:color w:val="auto"/>
          <w:sz w:val="22"/>
          <w:szCs w:val="22"/>
          <w:u w:val="none"/>
        </w:rPr>
        <w:t>Deutsche</w:t>
      </w:r>
      <w:r w:rsidRPr="00830C43">
        <w:rPr>
          <w:rStyle w:val="a5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830C43">
        <w:rPr>
          <w:rStyle w:val="a5"/>
          <w:rFonts w:ascii="Arial" w:hAnsi="Arial" w:cs="Arial"/>
          <w:bCs/>
          <w:color w:val="auto"/>
          <w:sz w:val="22"/>
          <w:szCs w:val="22"/>
          <w:u w:val="none"/>
        </w:rPr>
        <w:t>Management</w:t>
      </w:r>
      <w:r w:rsidRPr="00830C43">
        <w:rPr>
          <w:rStyle w:val="a5"/>
          <w:rFonts w:ascii="Arial" w:hAnsi="Arial" w:cs="Arial"/>
          <w:color w:val="auto"/>
          <w:sz w:val="22"/>
          <w:szCs w:val="22"/>
          <w:u w:val="none"/>
        </w:rPr>
        <w:t xml:space="preserve"> Akademie </w:t>
      </w:r>
      <w:r w:rsidRPr="00830C43">
        <w:rPr>
          <w:rStyle w:val="a5"/>
          <w:rFonts w:ascii="Arial" w:hAnsi="Arial" w:cs="Arial"/>
          <w:bCs/>
          <w:color w:val="auto"/>
          <w:sz w:val="22"/>
          <w:szCs w:val="22"/>
          <w:u w:val="none"/>
        </w:rPr>
        <w:t>Niedersachsen</w:t>
      </w:r>
      <w:r w:rsidRPr="00830C43">
        <w:rPr>
          <w:rFonts w:ascii="Arial" w:hAnsi="Arial" w:cs="Arial"/>
          <w:sz w:val="22"/>
          <w:szCs w:val="22"/>
        </w:rPr>
        <w:t>» (Германия), «</w:t>
      </w:r>
      <w:r w:rsidRPr="00830C43">
        <w:rPr>
          <w:rFonts w:ascii="Arial" w:hAnsi="Arial" w:cs="Arial"/>
          <w:sz w:val="22"/>
          <w:szCs w:val="22"/>
          <w:lang w:val="en-US"/>
        </w:rPr>
        <w:t>TOTAL</w:t>
      </w:r>
      <w:r w:rsidRPr="00830C43">
        <w:rPr>
          <w:rFonts w:ascii="Arial" w:hAnsi="Arial" w:cs="Arial"/>
          <w:sz w:val="22"/>
          <w:szCs w:val="22"/>
        </w:rPr>
        <w:t>» (Франция), «</w:t>
      </w:r>
      <w:r w:rsidRPr="00830C43">
        <w:rPr>
          <w:rFonts w:ascii="Arial" w:hAnsi="Arial" w:cs="Arial"/>
          <w:sz w:val="22"/>
          <w:szCs w:val="22"/>
          <w:lang w:val="en-US"/>
        </w:rPr>
        <w:t>Sinopec</w:t>
      </w:r>
      <w:r w:rsidRPr="00830C43">
        <w:rPr>
          <w:rFonts w:ascii="Arial" w:hAnsi="Arial" w:cs="Arial"/>
          <w:sz w:val="22"/>
          <w:szCs w:val="22"/>
        </w:rPr>
        <w:t>» (Китай) и др.</w:t>
      </w:r>
    </w:p>
    <w:p w:rsidR="004E2A05" w:rsidRPr="00830C43" w:rsidRDefault="004E2A05" w:rsidP="004E2A05">
      <w:pPr>
        <w:ind w:right="122" w:firstLine="709"/>
        <w:jc w:val="both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sz w:val="22"/>
          <w:szCs w:val="22"/>
        </w:rPr>
        <w:t>По итогам обучения может быть предусмотрена аттестация и выдача сертификата.</w:t>
      </w:r>
    </w:p>
    <w:p w:rsidR="004E2A05" w:rsidRDefault="004E2A05" w:rsidP="004E2A05">
      <w:pPr>
        <w:ind w:left="284" w:firstLine="567"/>
        <w:jc w:val="both"/>
        <w:rPr>
          <w:rFonts w:ascii="Arial" w:hAnsi="Arial" w:cs="Arial"/>
          <w:b/>
          <w:smallCaps/>
          <w:sz w:val="10"/>
          <w:szCs w:val="10"/>
        </w:rPr>
      </w:pPr>
    </w:p>
    <w:p w:rsidR="004E2A05" w:rsidRDefault="00875D0F" w:rsidP="004E2A05">
      <w:pPr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6</w:t>
      </w:r>
      <w:r w:rsidR="004E2A05">
        <w:rPr>
          <w:rFonts w:ascii="Arial" w:hAnsi="Arial" w:cs="Arial"/>
          <w:b/>
          <w:smallCaps/>
          <w:sz w:val="26"/>
          <w:szCs w:val="26"/>
        </w:rPr>
        <w:t xml:space="preserve">.2 Индивидуальное обучение в зарубежных институтах и бизнес – школах </w:t>
      </w:r>
    </w:p>
    <w:p w:rsidR="004E2A05" w:rsidRDefault="004E2A05" w:rsidP="004E2A0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 заявкам компаний проводится экспресс обучение в Институте Нефти (Франция), Академии менеджмента Нижней Саксонии </w:t>
      </w:r>
      <w:r>
        <w:rPr>
          <w:rFonts w:ascii="Arial" w:hAnsi="Arial" w:cs="Arial"/>
          <w:color w:val="000000"/>
          <w:sz w:val="22"/>
          <w:szCs w:val="22"/>
          <w:lang w:val="en-US"/>
        </w:rPr>
        <w:t>DMAN</w:t>
      </w:r>
      <w:r>
        <w:rPr>
          <w:rFonts w:ascii="Arial" w:hAnsi="Arial" w:cs="Arial"/>
          <w:color w:val="000000"/>
          <w:sz w:val="22"/>
          <w:szCs w:val="22"/>
        </w:rPr>
        <w:t xml:space="preserve"> (Германия), Лондонской бизнес-школе </w:t>
      </w:r>
      <w:r>
        <w:rPr>
          <w:rFonts w:ascii="Arial" w:hAnsi="Arial" w:cs="Arial"/>
          <w:color w:val="000000"/>
          <w:sz w:val="22"/>
          <w:szCs w:val="22"/>
          <w:lang w:val="en-US"/>
        </w:rPr>
        <w:t>LBS</w:t>
      </w:r>
      <w:r>
        <w:rPr>
          <w:rFonts w:ascii="Arial" w:hAnsi="Arial" w:cs="Arial"/>
          <w:color w:val="000000"/>
          <w:sz w:val="22"/>
          <w:szCs w:val="22"/>
        </w:rPr>
        <w:t xml:space="preserve"> (Великобритания), Стокгольмской школе экономики </w:t>
      </w:r>
      <w:r>
        <w:rPr>
          <w:rFonts w:ascii="Arial" w:hAnsi="Arial" w:cs="Arial"/>
          <w:color w:val="000000"/>
          <w:sz w:val="22"/>
          <w:szCs w:val="22"/>
          <w:lang w:val="en-US"/>
        </w:rPr>
        <w:t>SSE</w:t>
      </w:r>
      <w:r>
        <w:rPr>
          <w:rFonts w:ascii="Arial" w:hAnsi="Arial" w:cs="Arial"/>
          <w:color w:val="000000"/>
          <w:sz w:val="22"/>
          <w:szCs w:val="22"/>
        </w:rPr>
        <w:t xml:space="preserve"> (Швеция).</w:t>
      </w:r>
    </w:p>
    <w:p w:rsidR="004E2A05" w:rsidRDefault="004E2A05" w:rsidP="004E2A0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окончании обучения выдаётся Сертификат зарубежного центра.</w:t>
      </w:r>
    </w:p>
    <w:p w:rsidR="004E2A05" w:rsidRDefault="004E2A05" w:rsidP="004E2A05">
      <w:pPr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Заявки необходимо направлять за 4 месяца до предполагаемого начала обучения.</w:t>
      </w:r>
    </w:p>
    <w:p w:rsidR="004E2A05" w:rsidRDefault="004E2A05" w:rsidP="004E2A05">
      <w:pPr>
        <w:ind w:firstLine="709"/>
        <w:rPr>
          <w:rFonts w:ascii="Arial" w:hAnsi="Arial" w:cs="Arial"/>
          <w:color w:val="000000"/>
          <w:sz w:val="10"/>
          <w:szCs w:val="10"/>
        </w:rPr>
      </w:pPr>
    </w:p>
    <w:p w:rsidR="004E2A05" w:rsidRPr="00B22CF6" w:rsidRDefault="00875D0F" w:rsidP="004E2A0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ind w:left="360" w:right="29" w:firstLine="349"/>
        <w:jc w:val="left"/>
        <w:rPr>
          <w:rFonts w:ascii="Arial" w:hAnsi="Arial" w:cs="Arial"/>
          <w:b/>
          <w:smallCaps/>
          <w:color w:val="000000"/>
          <w:sz w:val="26"/>
          <w:szCs w:val="26"/>
          <w:lang w:val="ru-RU"/>
        </w:rPr>
      </w:pPr>
      <w:r>
        <w:rPr>
          <w:rFonts w:ascii="Arial" w:hAnsi="Arial" w:cs="Arial"/>
          <w:b/>
          <w:smallCaps/>
          <w:color w:val="000000"/>
          <w:sz w:val="26"/>
          <w:szCs w:val="26"/>
          <w:lang w:val="ru-RU"/>
        </w:rPr>
        <w:t>6</w:t>
      </w:r>
      <w:r w:rsidR="004E2A05">
        <w:rPr>
          <w:rFonts w:ascii="Arial" w:hAnsi="Arial" w:cs="Arial"/>
          <w:b/>
          <w:smallCaps/>
          <w:color w:val="000000"/>
          <w:sz w:val="26"/>
          <w:szCs w:val="26"/>
          <w:lang w:val="ru-RU"/>
        </w:rPr>
        <w:t>.3 Модульное обучение</w:t>
      </w:r>
    </w:p>
    <w:p w:rsidR="004E2A05" w:rsidRDefault="004E2A05" w:rsidP="004E2A05">
      <w:pPr>
        <w:ind w:right="2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Модульное обучение состоит из 2-х (или более) последовательных учебных курсов, включающих в себя теоретические и практические занятия по заданной тематике в России и стажировку на базе зарубежных компаний по выбору Заказчика.</w:t>
      </w:r>
    </w:p>
    <w:p w:rsidR="004E2A05" w:rsidRDefault="004E2A05" w:rsidP="004E2A05">
      <w:pPr>
        <w:ind w:right="2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1-й модуль – семинар в России:</w:t>
      </w:r>
      <w:r>
        <w:rPr>
          <w:rFonts w:ascii="Arial" w:hAnsi="Arial" w:cs="Arial"/>
          <w:sz w:val="22"/>
          <w:szCs w:val="22"/>
        </w:rPr>
        <w:t xml:space="preserve"> проводится под руководством экспертов министерств и ведомств, практикующих преподавателей из научных и учебных центров, бизнес-тренеров, руководителей аудиторских и консалтинговых компаний. На занятиях применяются современные формы обучения: лекции, практикумы, тренинги, мастер-классы, деловые игры, «круглые столы», обмен опытом, групповые дискуссии, кейс-технологии, индивидуальные консультации и др.</w:t>
      </w:r>
    </w:p>
    <w:p w:rsidR="004E2A05" w:rsidRPr="00830C43" w:rsidRDefault="004E2A05" w:rsidP="004E2A05">
      <w:pPr>
        <w:ind w:right="29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2-й модуль – стажировка за </w:t>
      </w:r>
      <w:r w:rsidRPr="00830C43">
        <w:rPr>
          <w:rFonts w:ascii="Arial" w:hAnsi="Arial" w:cs="Arial"/>
          <w:i/>
          <w:sz w:val="22"/>
          <w:szCs w:val="22"/>
        </w:rPr>
        <w:t xml:space="preserve">рубежом </w:t>
      </w:r>
      <w:r w:rsidRPr="00830C43">
        <w:rPr>
          <w:rFonts w:ascii="Arial" w:hAnsi="Arial" w:cs="Arial"/>
          <w:sz w:val="22"/>
          <w:szCs w:val="22"/>
        </w:rPr>
        <w:t>(по окончании пандемии и открытия границ): проходит в</w:t>
      </w:r>
      <w:r w:rsidRPr="00830C43">
        <w:rPr>
          <w:rFonts w:ascii="Arial" w:hAnsi="Arial" w:cs="Arial"/>
          <w:sz w:val="22"/>
          <w:szCs w:val="22"/>
          <w:lang w:val="en-US"/>
        </w:rPr>
        <w:t> </w:t>
      </w:r>
      <w:r w:rsidRPr="00830C43">
        <w:rPr>
          <w:rFonts w:ascii="Arial" w:hAnsi="Arial" w:cs="Arial"/>
          <w:sz w:val="22"/>
          <w:szCs w:val="22"/>
        </w:rPr>
        <w:t>сопровождении лектора, проводившего российский семинар, и включает консультации с ведущими зарубежными экспертами, ознакомительную практику на профильных предприятиях, обмен опытом с</w:t>
      </w:r>
      <w:r w:rsidRPr="00830C43">
        <w:rPr>
          <w:rFonts w:ascii="Arial" w:hAnsi="Arial" w:cs="Arial"/>
          <w:sz w:val="22"/>
          <w:szCs w:val="22"/>
          <w:lang w:val="en-US"/>
        </w:rPr>
        <w:t> </w:t>
      </w:r>
      <w:r w:rsidRPr="00830C43">
        <w:rPr>
          <w:rFonts w:ascii="Arial" w:hAnsi="Arial" w:cs="Arial"/>
          <w:sz w:val="22"/>
          <w:szCs w:val="22"/>
        </w:rPr>
        <w:t xml:space="preserve">зарубежными специалистами и т.д. </w:t>
      </w:r>
    </w:p>
    <w:p w:rsidR="004E2A05" w:rsidRPr="00830C43" w:rsidRDefault="004E2A05" w:rsidP="004E2A05">
      <w:pPr>
        <w:ind w:right="-1" w:firstLine="851"/>
        <w:jc w:val="both"/>
        <w:rPr>
          <w:rFonts w:ascii="Arial" w:hAnsi="Arial" w:cs="Arial"/>
          <w:sz w:val="22"/>
          <w:szCs w:val="22"/>
        </w:rPr>
      </w:pPr>
      <w:r w:rsidRPr="00830C43">
        <w:rPr>
          <w:rFonts w:ascii="Arial" w:hAnsi="Arial" w:cs="Arial"/>
          <w:sz w:val="22"/>
          <w:szCs w:val="22"/>
        </w:rPr>
        <w:t>Содержание программ и формы обучения согласовываются с Заказчиком. Слушатели получают Удостоверение о повышении квалификации и Сертификат международного образца.</w:t>
      </w:r>
    </w:p>
    <w:p w:rsidR="004E2A05" w:rsidRPr="00830C43" w:rsidRDefault="004E2A05" w:rsidP="004E2A05">
      <w:pPr>
        <w:ind w:left="284" w:right="-168" w:firstLine="567"/>
        <w:jc w:val="both"/>
        <w:rPr>
          <w:rFonts w:ascii="Arial" w:hAnsi="Arial" w:cs="Arial"/>
          <w:sz w:val="10"/>
          <w:szCs w:val="10"/>
        </w:rPr>
      </w:pPr>
    </w:p>
    <w:p w:rsidR="004E2A05" w:rsidRPr="00830C43" w:rsidRDefault="00875D0F" w:rsidP="004E2A05">
      <w:pPr>
        <w:ind w:left="284" w:right="-168" w:firstLine="425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6</w:t>
      </w:r>
      <w:r w:rsidR="004E2A05" w:rsidRPr="00830C43">
        <w:rPr>
          <w:rFonts w:ascii="Arial" w:hAnsi="Arial" w:cs="Arial"/>
          <w:b/>
          <w:smallCaps/>
          <w:sz w:val="26"/>
          <w:szCs w:val="26"/>
        </w:rPr>
        <w:t>.4 Комплексное обучение «Кадровый резерв»</w:t>
      </w:r>
    </w:p>
    <w:p w:rsidR="004E2A05" w:rsidRDefault="004E2A05" w:rsidP="004E2A05">
      <w:pPr>
        <w:ind w:right="29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30C43">
        <w:rPr>
          <w:rFonts w:ascii="Arial" w:hAnsi="Arial" w:cs="Arial"/>
          <w:sz w:val="22"/>
          <w:szCs w:val="22"/>
        </w:rPr>
        <w:t>С 2012 года Институт реализует программы комплексного обучения по направлению «Кадровый резерв», включающие систему модульного обучения молодых специалистов, производственного персонала и резерва управленческих кадров.</w:t>
      </w:r>
      <w:r>
        <w:rPr>
          <w:rFonts w:ascii="Arial" w:hAnsi="Arial" w:cs="Arial"/>
          <w:sz w:val="22"/>
          <w:szCs w:val="22"/>
        </w:rPr>
        <w:t xml:space="preserve"> </w:t>
      </w:r>
      <w:r w:rsidRPr="00830C43">
        <w:rPr>
          <w:rFonts w:ascii="Arial" w:hAnsi="Arial" w:cs="Arial"/>
          <w:sz w:val="22"/>
          <w:szCs w:val="22"/>
        </w:rPr>
        <w:t xml:space="preserve">Комплексное обучение помогает </w:t>
      </w:r>
      <w:r>
        <w:rPr>
          <w:rFonts w:ascii="Arial" w:hAnsi="Arial" w:cs="Arial"/>
          <w:color w:val="000000"/>
          <w:sz w:val="22"/>
          <w:szCs w:val="22"/>
        </w:rPr>
        <w:t>решить задачи группового и индивидуального развития сотрудников кадрового резерва.</w:t>
      </w:r>
    </w:p>
    <w:p w:rsidR="004E2A05" w:rsidRDefault="004E2A05" w:rsidP="004E2A05">
      <w:pPr>
        <w:ind w:right="29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Программы развития кадрового резерва – это профессиональное обучение, тренинги, семинары, участие в конференциях и выставках, производственная практика и зарубежные стажировки. Каждая программа разрабатывается с учётом специфики деятельности компании, поставленных задач и</w:t>
      </w: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направлена на бизнес – результат. </w:t>
      </w:r>
    </w:p>
    <w:p w:rsidR="004E2A05" w:rsidRDefault="004E2A05" w:rsidP="004E2A05">
      <w:pPr>
        <w:ind w:right="2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Программы и учебно-тематические планы направляются по запросу.</w:t>
      </w:r>
    </w:p>
    <w:p w:rsidR="004E2A05" w:rsidRDefault="004E2A05" w:rsidP="004E2A05">
      <w:pPr>
        <w:ind w:right="29" w:firstLine="709"/>
        <w:jc w:val="both"/>
        <w:rPr>
          <w:rFonts w:ascii="Arial" w:hAnsi="Arial" w:cs="Arial"/>
          <w:sz w:val="10"/>
          <w:szCs w:val="10"/>
        </w:rPr>
      </w:pPr>
    </w:p>
    <w:p w:rsidR="004E2A05" w:rsidRPr="00830C43" w:rsidRDefault="00875D0F" w:rsidP="004E2A05">
      <w:pPr>
        <w:ind w:right="29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6</w:t>
      </w:r>
      <w:r w:rsidR="004E2A05">
        <w:rPr>
          <w:rFonts w:ascii="Arial" w:hAnsi="Arial" w:cs="Arial"/>
          <w:b/>
          <w:smallCaps/>
          <w:sz w:val="26"/>
          <w:szCs w:val="26"/>
        </w:rPr>
        <w:t xml:space="preserve">.5 Отдых за рубежом </w:t>
      </w:r>
      <w:r w:rsidR="004E2A05" w:rsidRPr="00830C43">
        <w:rPr>
          <w:rFonts w:ascii="Arial" w:hAnsi="Arial" w:cs="Arial"/>
          <w:sz w:val="22"/>
          <w:szCs w:val="22"/>
        </w:rPr>
        <w:t>(по окончании пандемии и открытия границ)</w:t>
      </w:r>
    </w:p>
    <w:p w:rsidR="004E2A05" w:rsidRPr="00B22CF6" w:rsidRDefault="004E2A05" w:rsidP="004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представителей компаний (предприятий) и членов их семей Институт предлагает широкий спектр туристических услуг за рубежом, среди которых корпоративный, деловой и событийный туризм, спортивный туризм, морские круизы, мероприятия тимбилдинга, индивидуальные путешествия, экстрим-путешествия, эко-туризм, детский и молодежный отдых, творческие фестивали и др. Поездки организуются напрямую от ведущих туроператоров по специальным ценам. </w:t>
      </w:r>
    </w:p>
    <w:p w:rsidR="004E2A05" w:rsidRDefault="004E2A05" w:rsidP="004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Возможно совмещение отдыха с учебной программой стажировки, с посещением лечебных учреждений, устройством детей на обучение в школы и ВУЗы, приобретением недвижимости и др. Оказываем полное визовое сопровождение. </w:t>
      </w:r>
    </w:p>
    <w:p w:rsidR="004E2A05" w:rsidRDefault="004E2A05" w:rsidP="00875D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2A05" w:rsidRPr="00830C43" w:rsidRDefault="004E2A05" w:rsidP="004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E2A05" w:rsidRDefault="004E2A05" w:rsidP="004E2A05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Справки по тел. (495) 984-89-94 (многоканальный), тел./факс (495) 913-96-24, 913-96-92,</w:t>
      </w:r>
    </w:p>
    <w:p w:rsidR="004E2A05" w:rsidRDefault="004E2A05" w:rsidP="004E2A05">
      <w:pPr>
        <w:jc w:val="center"/>
        <w:rPr>
          <w:rStyle w:val="a5"/>
          <w:rFonts w:ascii="Arial" w:hAnsi="Arial" w:cs="Arial"/>
          <w:b/>
          <w:bCs/>
          <w:color w:val="0033CC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25" w:history="1">
        <w:r w:rsidRPr="00285FFA">
          <w:rPr>
            <w:rStyle w:val="a5"/>
            <w:rFonts w:ascii="Arial" w:hAnsi="Arial" w:cs="Arial"/>
            <w:b/>
            <w:bCs/>
            <w:color w:val="0033CC"/>
            <w:sz w:val="22"/>
            <w:szCs w:val="22"/>
            <w:lang w:val="en-US"/>
          </w:rPr>
          <w:t>inst@mivz.ru</w:t>
        </w:r>
      </w:hyperlink>
      <w:r w:rsidRPr="00285FFA">
        <w:rPr>
          <w:rFonts w:ascii="Arial" w:hAnsi="Arial" w:cs="Arial"/>
          <w:color w:val="0033CC"/>
          <w:sz w:val="22"/>
          <w:szCs w:val="22"/>
          <w:lang w:val="en-US"/>
        </w:rPr>
        <w:t xml:space="preserve">  </w:t>
      </w:r>
      <w:hyperlink r:id="rId26" w:history="1">
        <w:r w:rsidRPr="00285FFA">
          <w:rPr>
            <w:rStyle w:val="a5"/>
            <w:rFonts w:ascii="Arial" w:hAnsi="Arial" w:cs="Arial"/>
            <w:b/>
            <w:bCs/>
            <w:color w:val="0033CC"/>
            <w:sz w:val="22"/>
            <w:szCs w:val="22"/>
            <w:lang w:val="en-US"/>
          </w:rPr>
          <w:t>www.mivz.ru</w:t>
        </w:r>
      </w:hyperlink>
      <w:r w:rsidRPr="00285FFA">
        <w:rPr>
          <w:rStyle w:val="a5"/>
          <w:rFonts w:ascii="Arial" w:hAnsi="Arial" w:cs="Arial"/>
          <w:b/>
          <w:bCs/>
          <w:color w:val="0033CC"/>
          <w:sz w:val="22"/>
          <w:szCs w:val="22"/>
          <w:lang w:val="en-US"/>
        </w:rPr>
        <w:t xml:space="preserve">  </w:t>
      </w:r>
    </w:p>
    <w:p w:rsidR="007A5701" w:rsidRPr="00DC0164" w:rsidRDefault="00875D0F" w:rsidP="007A5701">
      <w:pPr>
        <w:pStyle w:val="1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7</w:t>
      </w:r>
      <w:r w:rsidR="007A5701" w:rsidRPr="0061142E">
        <w:rPr>
          <w:rFonts w:ascii="Arial" w:hAnsi="Arial" w:cs="Arial"/>
          <w:color w:val="000000"/>
          <w:sz w:val="24"/>
          <w:szCs w:val="24"/>
        </w:rPr>
        <w:t>. ПОРЯДОК РЕГИСТРАЦИИ, СТОИМОСТЬ И УСЛОВИЯ УЧАСТИЯ</w:t>
      </w:r>
      <w:r w:rsidR="007A570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A5701" w:rsidRPr="00DC0164">
        <w:rPr>
          <w:rFonts w:ascii="Arial" w:hAnsi="Arial" w:cs="Arial"/>
          <w:sz w:val="24"/>
          <w:szCs w:val="24"/>
          <w:lang w:val="ru-RU"/>
        </w:rPr>
        <w:t xml:space="preserve">В МЕРОПРИЯТИЯХ </w:t>
      </w:r>
    </w:p>
    <w:p w:rsidR="007A5701" w:rsidRPr="00C8746B" w:rsidRDefault="007A5701" w:rsidP="007A5701">
      <w:pPr>
        <w:pStyle w:val="1"/>
        <w:rPr>
          <w:rFonts w:ascii="Arial" w:hAnsi="Arial" w:cs="Arial"/>
          <w:color w:val="000000"/>
          <w:sz w:val="8"/>
          <w:szCs w:val="8"/>
        </w:rPr>
      </w:pPr>
    </w:p>
    <w:p w:rsidR="007A5701" w:rsidRPr="002F079B" w:rsidRDefault="007A5701" w:rsidP="007A5701">
      <w:pPr>
        <w:numPr>
          <w:ilvl w:val="0"/>
          <w:numId w:val="13"/>
        </w:numPr>
        <w:ind w:right="122"/>
        <w:rPr>
          <w:rFonts w:ascii="Arial" w:hAnsi="Arial" w:cs="Arial"/>
          <w:b/>
          <w:smallCaps/>
          <w:sz w:val="26"/>
          <w:szCs w:val="26"/>
        </w:rPr>
      </w:pPr>
      <w:r w:rsidRPr="002B7059">
        <w:rPr>
          <w:rFonts w:ascii="Arial" w:hAnsi="Arial" w:cs="Arial"/>
          <w:b/>
          <w:smallCaps/>
          <w:sz w:val="26"/>
          <w:szCs w:val="26"/>
        </w:rPr>
        <w:t>Порядок регистрации</w:t>
      </w:r>
    </w:p>
    <w:p w:rsidR="007A5701" w:rsidRPr="00A04071" w:rsidRDefault="007A5701" w:rsidP="007A5701">
      <w:pPr>
        <w:ind w:left="284" w:right="122"/>
        <w:jc w:val="both"/>
        <w:rPr>
          <w:rFonts w:ascii="Arial" w:hAnsi="Arial" w:cs="Arial"/>
          <w:color w:val="000000"/>
          <w:sz w:val="22"/>
          <w:szCs w:val="22"/>
        </w:rPr>
      </w:pPr>
      <w:r w:rsidRPr="00A04071">
        <w:rPr>
          <w:rFonts w:ascii="Arial" w:hAnsi="Arial" w:cs="Arial"/>
          <w:color w:val="000000"/>
          <w:sz w:val="22"/>
          <w:szCs w:val="22"/>
        </w:rPr>
        <w:t>Для участия в мероприяти</w:t>
      </w:r>
      <w:r>
        <w:rPr>
          <w:rFonts w:ascii="Arial" w:hAnsi="Arial" w:cs="Arial"/>
          <w:color w:val="000000"/>
          <w:sz w:val="22"/>
          <w:szCs w:val="22"/>
        </w:rPr>
        <w:t>ия</w:t>
      </w:r>
      <w:r w:rsidRPr="00A04071">
        <w:rPr>
          <w:rFonts w:ascii="Arial" w:hAnsi="Arial" w:cs="Arial"/>
          <w:color w:val="000000"/>
          <w:sz w:val="22"/>
          <w:szCs w:val="22"/>
        </w:rPr>
        <w:t xml:space="preserve">х </w:t>
      </w:r>
      <w:r w:rsidRPr="00727458">
        <w:rPr>
          <w:rFonts w:ascii="Arial" w:hAnsi="Arial" w:cs="Arial"/>
          <w:b/>
          <w:color w:val="000000"/>
          <w:sz w:val="22"/>
          <w:szCs w:val="22"/>
        </w:rPr>
        <w:t>необходимо заполнить заявку</w:t>
      </w:r>
      <w:r w:rsidRPr="00A04071">
        <w:rPr>
          <w:rFonts w:ascii="Arial" w:hAnsi="Arial" w:cs="Arial"/>
          <w:color w:val="000000"/>
          <w:sz w:val="22"/>
          <w:szCs w:val="22"/>
        </w:rPr>
        <w:t xml:space="preserve"> и направить:</w:t>
      </w:r>
    </w:p>
    <w:p w:rsidR="007A5701" w:rsidRDefault="007A5701" w:rsidP="007A5701">
      <w:pPr>
        <w:widowControl w:val="0"/>
        <w:autoSpaceDE w:val="0"/>
        <w:autoSpaceDN w:val="0"/>
        <w:adjustRightInd w:val="0"/>
        <w:ind w:left="1004" w:right="1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042110">
        <w:rPr>
          <w:rFonts w:ascii="Arial" w:hAnsi="Arial" w:cs="Arial"/>
          <w:color w:val="000000"/>
          <w:sz w:val="22"/>
          <w:szCs w:val="22"/>
        </w:rPr>
        <w:t>по тел./факсам: (495) 913-96-24, 913-96-92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/>
          <w:bCs/>
          <w:sz w:val="22"/>
          <w:szCs w:val="22"/>
        </w:rPr>
        <w:t xml:space="preserve">984-89-94 </w:t>
      </w:r>
      <w:r w:rsidRPr="00042110">
        <w:rPr>
          <w:rFonts w:ascii="Arial" w:hAnsi="Arial" w:cs="Arial"/>
          <w:color w:val="000000"/>
          <w:sz w:val="22"/>
          <w:szCs w:val="22"/>
        </w:rPr>
        <w:t>(многоканальный)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A5701" w:rsidRPr="002443C2" w:rsidRDefault="007A5701" w:rsidP="007A5701">
      <w:pPr>
        <w:widowControl w:val="0"/>
        <w:autoSpaceDE w:val="0"/>
        <w:autoSpaceDN w:val="0"/>
        <w:adjustRightInd w:val="0"/>
        <w:ind w:left="1004" w:right="122"/>
        <w:jc w:val="both"/>
        <w:rPr>
          <w:rFonts w:ascii="Arial" w:hAnsi="Arial" w:cs="Arial"/>
          <w:color w:val="000000"/>
          <w:sz w:val="22"/>
          <w:szCs w:val="22"/>
        </w:rPr>
      </w:pPr>
      <w:r w:rsidRPr="002443C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470D2">
        <w:rPr>
          <w:rFonts w:ascii="Arial" w:hAnsi="Arial" w:cs="Arial"/>
          <w:color w:val="000000"/>
          <w:sz w:val="22"/>
          <w:szCs w:val="22"/>
        </w:rPr>
        <w:t>по</w:t>
      </w:r>
      <w:r w:rsidRPr="002443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0D2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Pr="002443C2">
        <w:rPr>
          <w:rFonts w:ascii="Arial" w:hAnsi="Arial" w:cs="Arial"/>
          <w:color w:val="000000"/>
          <w:sz w:val="22"/>
          <w:szCs w:val="22"/>
        </w:rPr>
        <w:t>-</w:t>
      </w:r>
      <w:r w:rsidRPr="00C470D2">
        <w:rPr>
          <w:rFonts w:ascii="Arial" w:hAnsi="Arial" w:cs="Arial"/>
          <w:color w:val="000000"/>
          <w:sz w:val="22"/>
          <w:szCs w:val="22"/>
          <w:lang w:val="en-US"/>
        </w:rPr>
        <w:t>mail</w:t>
      </w:r>
      <w:r w:rsidRPr="002443C2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27" w:history="1">
        <w:r w:rsidRPr="00C470D2">
          <w:rPr>
            <w:rStyle w:val="a5"/>
            <w:rFonts w:ascii="Arial" w:hAnsi="Arial" w:cs="Arial"/>
            <w:sz w:val="22"/>
            <w:szCs w:val="22"/>
            <w:lang w:val="en-US"/>
          </w:rPr>
          <w:t>inst</w:t>
        </w:r>
        <w:r w:rsidRPr="002443C2">
          <w:rPr>
            <w:rStyle w:val="a5"/>
            <w:rFonts w:ascii="Arial" w:hAnsi="Arial" w:cs="Arial"/>
            <w:sz w:val="22"/>
            <w:szCs w:val="22"/>
          </w:rPr>
          <w:t>@</w:t>
        </w:r>
        <w:r w:rsidRPr="00C470D2">
          <w:rPr>
            <w:rStyle w:val="a5"/>
            <w:rFonts w:ascii="Arial" w:hAnsi="Arial" w:cs="Arial"/>
            <w:sz w:val="22"/>
            <w:szCs w:val="22"/>
            <w:lang w:val="en-US"/>
          </w:rPr>
          <w:t>mivz</w:t>
        </w:r>
        <w:r w:rsidRPr="002443C2">
          <w:rPr>
            <w:rStyle w:val="a5"/>
            <w:rFonts w:ascii="Arial" w:hAnsi="Arial" w:cs="Arial"/>
            <w:sz w:val="22"/>
            <w:szCs w:val="22"/>
          </w:rPr>
          <w:t>.</w:t>
        </w:r>
        <w:r w:rsidRPr="00C470D2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</w:hyperlink>
      <w:r w:rsidRPr="002443C2">
        <w:rPr>
          <w:rFonts w:ascii="Arial" w:hAnsi="Arial" w:cs="Arial"/>
          <w:color w:val="000000"/>
          <w:sz w:val="22"/>
          <w:szCs w:val="22"/>
        </w:rPr>
        <w:t>;</w:t>
      </w:r>
    </w:p>
    <w:p w:rsidR="007A5701" w:rsidRPr="002F079B" w:rsidRDefault="007A5701" w:rsidP="007A5701">
      <w:pPr>
        <w:widowControl w:val="0"/>
        <w:autoSpaceDE w:val="0"/>
        <w:autoSpaceDN w:val="0"/>
        <w:adjustRightInd w:val="0"/>
        <w:ind w:left="1004" w:right="122"/>
        <w:jc w:val="both"/>
        <w:rPr>
          <w:rFonts w:ascii="Arial" w:hAnsi="Arial" w:cs="Arial"/>
          <w:color w:val="000000"/>
          <w:sz w:val="22"/>
          <w:szCs w:val="22"/>
        </w:rPr>
      </w:pPr>
      <w:r w:rsidRPr="00C470D2">
        <w:rPr>
          <w:rFonts w:ascii="Arial" w:hAnsi="Arial" w:cs="Arial"/>
          <w:color w:val="000000"/>
          <w:sz w:val="22"/>
          <w:szCs w:val="22"/>
        </w:rPr>
        <w:t xml:space="preserve">- с главной страницы сайта </w:t>
      </w:r>
      <w:hyperlink r:id="rId28" w:history="1">
        <w:r w:rsidRPr="00C470D2">
          <w:rPr>
            <w:rStyle w:val="a5"/>
            <w:rFonts w:ascii="Arial" w:hAnsi="Arial" w:cs="Arial"/>
            <w:sz w:val="22"/>
            <w:szCs w:val="22"/>
            <w:lang w:val="en-US"/>
          </w:rPr>
          <w:t>www</w:t>
        </w:r>
        <w:r w:rsidRPr="00C470D2">
          <w:rPr>
            <w:rStyle w:val="a5"/>
            <w:rFonts w:ascii="Arial" w:hAnsi="Arial" w:cs="Arial"/>
            <w:sz w:val="22"/>
            <w:szCs w:val="22"/>
          </w:rPr>
          <w:t>.</w:t>
        </w:r>
        <w:r w:rsidRPr="00C470D2">
          <w:rPr>
            <w:rStyle w:val="a5"/>
            <w:rFonts w:ascii="Arial" w:hAnsi="Arial" w:cs="Arial"/>
            <w:sz w:val="22"/>
            <w:szCs w:val="22"/>
            <w:lang w:val="en-US"/>
          </w:rPr>
          <w:t>mivz</w:t>
        </w:r>
        <w:r w:rsidRPr="00C470D2">
          <w:rPr>
            <w:rStyle w:val="a5"/>
            <w:rFonts w:ascii="Arial" w:hAnsi="Arial" w:cs="Arial"/>
            <w:sz w:val="22"/>
            <w:szCs w:val="22"/>
          </w:rPr>
          <w:t>.</w:t>
        </w:r>
        <w:r w:rsidRPr="00C470D2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</w:hyperlink>
      <w:r w:rsidRPr="00C470D2">
        <w:rPr>
          <w:rFonts w:ascii="Arial" w:hAnsi="Arial" w:cs="Arial"/>
          <w:color w:val="0000FF"/>
          <w:sz w:val="22"/>
          <w:szCs w:val="22"/>
        </w:rPr>
        <w:t xml:space="preserve"> </w:t>
      </w:r>
      <w:r w:rsidRPr="00C470D2">
        <w:rPr>
          <w:rFonts w:ascii="Arial" w:hAnsi="Arial" w:cs="Arial"/>
          <w:color w:val="000000"/>
          <w:sz w:val="22"/>
          <w:szCs w:val="22"/>
        </w:rPr>
        <w:t>(</w:t>
      </w:r>
      <w:r w:rsidRPr="00C470D2">
        <w:rPr>
          <w:rFonts w:ascii="Arial" w:hAnsi="Arial" w:cs="Arial"/>
          <w:color w:val="000000"/>
          <w:sz w:val="22"/>
          <w:szCs w:val="22"/>
          <w:lang w:val="en-US"/>
        </w:rPr>
        <w:t>on</w:t>
      </w:r>
      <w:r w:rsidRPr="00C470D2">
        <w:rPr>
          <w:rFonts w:ascii="Arial" w:hAnsi="Arial" w:cs="Arial"/>
          <w:color w:val="000000"/>
          <w:sz w:val="22"/>
          <w:szCs w:val="22"/>
        </w:rPr>
        <w:t>-</w:t>
      </w:r>
      <w:r w:rsidRPr="00C470D2">
        <w:rPr>
          <w:rFonts w:ascii="Arial" w:hAnsi="Arial" w:cs="Arial"/>
          <w:color w:val="000000"/>
          <w:sz w:val="22"/>
          <w:szCs w:val="22"/>
          <w:lang w:val="en-US"/>
        </w:rPr>
        <w:t>line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7A5701" w:rsidRPr="00DC0164" w:rsidRDefault="007A5701" w:rsidP="007A5701">
      <w:pPr>
        <w:pStyle w:val="ab"/>
        <w:widowControl w:val="0"/>
        <w:shd w:val="clear" w:color="auto" w:fill="FFFFFF"/>
        <w:autoSpaceDE w:val="0"/>
        <w:autoSpaceDN w:val="0"/>
        <w:adjustRightInd w:val="0"/>
        <w:ind w:left="284" w:right="122"/>
        <w:jc w:val="both"/>
        <w:rPr>
          <w:rFonts w:ascii="Arial" w:hAnsi="Arial" w:cs="Arial"/>
          <w:sz w:val="22"/>
          <w:szCs w:val="22"/>
          <w:lang w:val="ru-RU"/>
        </w:rPr>
      </w:pPr>
      <w:r w:rsidRPr="00DC0164">
        <w:rPr>
          <w:rFonts w:ascii="Arial" w:hAnsi="Arial" w:cs="Arial"/>
          <w:sz w:val="22"/>
          <w:szCs w:val="22"/>
        </w:rPr>
        <w:t xml:space="preserve">В ответ на заявку Вам направят </w:t>
      </w:r>
      <w:r w:rsidRPr="00DC0164">
        <w:rPr>
          <w:rFonts w:ascii="Arial" w:hAnsi="Arial" w:cs="Arial"/>
          <w:sz w:val="22"/>
          <w:szCs w:val="22"/>
          <w:lang w:val="ru-RU"/>
        </w:rPr>
        <w:t xml:space="preserve">проект </w:t>
      </w:r>
      <w:r w:rsidRPr="00DC0164">
        <w:rPr>
          <w:rFonts w:ascii="Arial" w:hAnsi="Arial" w:cs="Arial"/>
          <w:sz w:val="22"/>
          <w:szCs w:val="22"/>
        </w:rPr>
        <w:t>договор</w:t>
      </w:r>
      <w:r w:rsidRPr="00DC0164">
        <w:rPr>
          <w:rFonts w:ascii="Arial" w:hAnsi="Arial" w:cs="Arial"/>
          <w:sz w:val="22"/>
          <w:szCs w:val="22"/>
          <w:lang w:val="ru-RU"/>
        </w:rPr>
        <w:t>а</w:t>
      </w:r>
      <w:r w:rsidRPr="00DC0164">
        <w:rPr>
          <w:rFonts w:ascii="Arial" w:hAnsi="Arial" w:cs="Arial"/>
          <w:sz w:val="22"/>
          <w:szCs w:val="22"/>
        </w:rPr>
        <w:t xml:space="preserve"> и </w:t>
      </w:r>
      <w:r w:rsidRPr="00DC0164">
        <w:rPr>
          <w:rFonts w:ascii="Arial" w:hAnsi="Arial" w:cs="Arial"/>
          <w:sz w:val="22"/>
          <w:szCs w:val="22"/>
          <w:lang w:val="ru-RU"/>
        </w:rPr>
        <w:t xml:space="preserve">счёт, информационное </w:t>
      </w:r>
      <w:r w:rsidRPr="00DC0164">
        <w:rPr>
          <w:rFonts w:ascii="Arial" w:hAnsi="Arial" w:cs="Arial"/>
          <w:sz w:val="22"/>
          <w:szCs w:val="22"/>
        </w:rPr>
        <w:t xml:space="preserve">письмо </w:t>
      </w:r>
      <w:r w:rsidRPr="00DC0164">
        <w:rPr>
          <w:rFonts w:ascii="Arial" w:hAnsi="Arial" w:cs="Arial"/>
          <w:sz w:val="22"/>
          <w:szCs w:val="22"/>
          <w:lang w:val="ru-RU"/>
        </w:rPr>
        <w:t>о дате, времени, месте проведения</w:t>
      </w:r>
      <w:r w:rsidRPr="00DC0164">
        <w:rPr>
          <w:rFonts w:ascii="Arial" w:hAnsi="Arial" w:cs="Arial"/>
          <w:sz w:val="22"/>
          <w:szCs w:val="22"/>
        </w:rPr>
        <w:t xml:space="preserve"> мероприятия. </w:t>
      </w:r>
    </w:p>
    <w:p w:rsidR="007A5701" w:rsidRPr="00C470D2" w:rsidRDefault="007A5701" w:rsidP="007A5701">
      <w:pPr>
        <w:pStyle w:val="4"/>
        <w:widowControl w:val="0"/>
        <w:autoSpaceDE w:val="0"/>
        <w:autoSpaceDN w:val="0"/>
        <w:adjustRightInd w:val="0"/>
        <w:spacing w:before="0" w:after="0"/>
        <w:ind w:left="284" w:right="122" w:firstLine="56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C0164">
        <w:rPr>
          <w:rFonts w:ascii="Arial" w:hAnsi="Arial" w:cs="Arial"/>
          <w:b w:val="0"/>
          <w:sz w:val="22"/>
          <w:szCs w:val="22"/>
        </w:rPr>
        <w:t>Дополнительная информация</w:t>
      </w:r>
      <w:r w:rsidRPr="00C470D2">
        <w:rPr>
          <w:rFonts w:ascii="Arial" w:hAnsi="Arial" w:cs="Arial"/>
          <w:b w:val="0"/>
          <w:color w:val="000000"/>
          <w:sz w:val="22"/>
          <w:szCs w:val="22"/>
        </w:rPr>
        <w:t xml:space="preserve">, программы размещаются на сайте  </w:t>
      </w:r>
      <w:hyperlink r:id="rId29" w:history="1">
        <w:r w:rsidRPr="00C470D2">
          <w:rPr>
            <w:rStyle w:val="a5"/>
            <w:rFonts w:ascii="Arial" w:hAnsi="Arial" w:cs="Arial"/>
            <w:b w:val="0"/>
            <w:sz w:val="22"/>
            <w:szCs w:val="22"/>
            <w:lang w:val="en-US"/>
          </w:rPr>
          <w:t>www</w:t>
        </w:r>
        <w:r w:rsidRPr="00C470D2">
          <w:rPr>
            <w:rStyle w:val="a5"/>
            <w:rFonts w:ascii="Arial" w:hAnsi="Arial" w:cs="Arial"/>
            <w:b w:val="0"/>
            <w:sz w:val="22"/>
            <w:szCs w:val="22"/>
          </w:rPr>
          <w:t>.</w:t>
        </w:r>
        <w:r w:rsidRPr="00C470D2">
          <w:rPr>
            <w:rStyle w:val="a5"/>
            <w:rFonts w:ascii="Arial" w:hAnsi="Arial" w:cs="Arial"/>
            <w:b w:val="0"/>
            <w:sz w:val="22"/>
            <w:szCs w:val="22"/>
            <w:lang w:val="en-US"/>
          </w:rPr>
          <w:t>mivz</w:t>
        </w:r>
        <w:r w:rsidRPr="00C470D2">
          <w:rPr>
            <w:rStyle w:val="a5"/>
            <w:rFonts w:ascii="Arial" w:hAnsi="Arial" w:cs="Arial"/>
            <w:b w:val="0"/>
            <w:sz w:val="22"/>
            <w:szCs w:val="22"/>
          </w:rPr>
          <w:t>.</w:t>
        </w:r>
        <w:r w:rsidRPr="00C470D2">
          <w:rPr>
            <w:rStyle w:val="a5"/>
            <w:rFonts w:ascii="Arial" w:hAnsi="Arial" w:cs="Arial"/>
            <w:b w:val="0"/>
            <w:sz w:val="22"/>
            <w:szCs w:val="22"/>
            <w:lang w:val="en-US"/>
          </w:rPr>
          <w:t>ru</w:t>
        </w:r>
      </w:hyperlink>
      <w:r w:rsidRPr="00C470D2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Pr="00C470D2">
        <w:rPr>
          <w:rFonts w:ascii="Arial" w:hAnsi="Arial" w:cs="Arial"/>
          <w:b w:val="0"/>
          <w:color w:val="000000"/>
          <w:sz w:val="22"/>
          <w:szCs w:val="22"/>
        </w:rPr>
        <w:t>и высылаются по запросу.</w:t>
      </w:r>
    </w:p>
    <w:p w:rsidR="007A5701" w:rsidRPr="00120087" w:rsidRDefault="007A5701" w:rsidP="007A5701">
      <w:pPr>
        <w:pStyle w:val="ab"/>
        <w:widowControl w:val="0"/>
        <w:shd w:val="clear" w:color="auto" w:fill="FFFFFF"/>
        <w:autoSpaceDE w:val="0"/>
        <w:autoSpaceDN w:val="0"/>
        <w:adjustRightInd w:val="0"/>
        <w:ind w:left="284" w:right="122" w:firstLine="567"/>
        <w:jc w:val="both"/>
        <w:rPr>
          <w:rFonts w:ascii="Arial" w:hAnsi="Arial" w:cs="Arial"/>
          <w:color w:val="000000"/>
          <w:sz w:val="8"/>
          <w:szCs w:val="8"/>
          <w:lang w:val="ru-RU"/>
        </w:rPr>
      </w:pPr>
      <w:r w:rsidRPr="00042110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7A5701" w:rsidRPr="002F079B" w:rsidRDefault="007A5701" w:rsidP="007A5701">
      <w:pPr>
        <w:numPr>
          <w:ilvl w:val="0"/>
          <w:numId w:val="13"/>
        </w:numPr>
        <w:ind w:right="122"/>
        <w:rPr>
          <w:rFonts w:ascii="Arial" w:hAnsi="Arial" w:cs="Arial"/>
          <w:b/>
          <w:smallCaps/>
          <w:sz w:val="26"/>
          <w:szCs w:val="26"/>
        </w:rPr>
      </w:pPr>
      <w:r w:rsidRPr="002B7059">
        <w:rPr>
          <w:rFonts w:ascii="Arial" w:hAnsi="Arial" w:cs="Arial"/>
          <w:b/>
          <w:smallCaps/>
          <w:sz w:val="26"/>
          <w:szCs w:val="26"/>
        </w:rPr>
        <w:t>Стоимость и условия участия</w:t>
      </w:r>
    </w:p>
    <w:p w:rsidR="007A5701" w:rsidRPr="00E1480F" w:rsidRDefault="007A5701" w:rsidP="007A5701">
      <w:pPr>
        <w:suppressAutoHyphens/>
        <w:spacing w:line="252" w:lineRule="auto"/>
        <w:ind w:firstLine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E1480F">
        <w:rPr>
          <w:rFonts w:ascii="Arial" w:hAnsi="Arial" w:cs="Arial"/>
          <w:b/>
          <w:sz w:val="26"/>
          <w:szCs w:val="26"/>
        </w:rPr>
        <w:t>Семинары в Москве</w:t>
      </w:r>
    </w:p>
    <w:p w:rsidR="007A5701" w:rsidRPr="00C8746B" w:rsidRDefault="007A5701" w:rsidP="007A5701">
      <w:pPr>
        <w:suppressAutoHyphens/>
        <w:spacing w:line="252" w:lineRule="auto"/>
        <w:ind w:left="360"/>
        <w:rPr>
          <w:rFonts w:ascii="Arial" w:hAnsi="Arial" w:cs="Arial"/>
          <w:b/>
          <w:sz w:val="8"/>
          <w:szCs w:val="8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47"/>
        <w:gridCol w:w="1559"/>
        <w:gridCol w:w="1843"/>
        <w:gridCol w:w="3260"/>
      </w:tblGrid>
      <w:tr w:rsidR="007A5701" w:rsidRPr="00BC7305" w:rsidTr="003F0B21">
        <w:trPr>
          <w:trHeight w:val="774"/>
        </w:trPr>
        <w:tc>
          <w:tcPr>
            <w:tcW w:w="567" w:type="dxa"/>
            <w:vAlign w:val="center"/>
          </w:tcPr>
          <w:p w:rsidR="007A5701" w:rsidRPr="00BC7305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30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147" w:type="dxa"/>
            <w:vAlign w:val="center"/>
          </w:tcPr>
          <w:p w:rsidR="007A5701" w:rsidRPr="00BC7305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305">
              <w:rPr>
                <w:rFonts w:ascii="Arial" w:hAnsi="Arial" w:cs="Arial"/>
                <w:sz w:val="22"/>
                <w:szCs w:val="22"/>
              </w:rPr>
              <w:t>Виды мероприятий</w:t>
            </w:r>
          </w:p>
        </w:tc>
        <w:tc>
          <w:tcPr>
            <w:tcW w:w="1559" w:type="dxa"/>
          </w:tcPr>
          <w:p w:rsidR="007A5701" w:rsidRPr="00BC7305" w:rsidRDefault="007A5701" w:rsidP="00F15AED">
            <w:pPr>
              <w:suppressAutoHyphens/>
              <w:spacing w:line="252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305">
              <w:rPr>
                <w:rFonts w:ascii="Arial" w:hAnsi="Arial" w:cs="Arial"/>
                <w:sz w:val="22"/>
                <w:szCs w:val="22"/>
              </w:rPr>
              <w:t>Продолжи-тельность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305">
              <w:rPr>
                <w:rFonts w:ascii="Arial" w:hAnsi="Arial" w:cs="Arial"/>
                <w:sz w:val="22"/>
                <w:szCs w:val="22"/>
              </w:rPr>
              <w:t>(дни/часы)</w:t>
            </w:r>
          </w:p>
        </w:tc>
        <w:tc>
          <w:tcPr>
            <w:tcW w:w="1843" w:type="dxa"/>
          </w:tcPr>
          <w:p w:rsidR="007A5701" w:rsidRPr="00BC7305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305">
              <w:rPr>
                <w:rFonts w:ascii="Arial" w:hAnsi="Arial" w:cs="Arial"/>
                <w:sz w:val="22"/>
                <w:szCs w:val="22"/>
              </w:rPr>
              <w:t>Стоимость обучения</w:t>
            </w:r>
          </w:p>
          <w:p w:rsidR="007A5701" w:rsidRPr="00BC7305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305">
              <w:rPr>
                <w:rFonts w:ascii="Arial" w:hAnsi="Arial" w:cs="Arial"/>
                <w:sz w:val="22"/>
                <w:szCs w:val="22"/>
              </w:rPr>
              <w:t>1 чел. (в руб.)</w:t>
            </w:r>
          </w:p>
        </w:tc>
        <w:tc>
          <w:tcPr>
            <w:tcW w:w="3260" w:type="dxa"/>
            <w:vAlign w:val="center"/>
          </w:tcPr>
          <w:p w:rsidR="007A5701" w:rsidRPr="00BC7305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7305">
              <w:rPr>
                <w:rFonts w:ascii="Arial" w:hAnsi="Arial" w:cs="Arial"/>
                <w:sz w:val="22"/>
                <w:szCs w:val="22"/>
              </w:rPr>
              <w:t>Стоимость включает</w:t>
            </w:r>
          </w:p>
        </w:tc>
      </w:tr>
      <w:tr w:rsidR="007A5701" w:rsidRPr="00DC0164" w:rsidTr="003F0B21">
        <w:trPr>
          <w:trHeight w:val="372"/>
        </w:trPr>
        <w:tc>
          <w:tcPr>
            <w:tcW w:w="567" w:type="dxa"/>
            <w:vMerge w:val="restart"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7" w:type="dxa"/>
            <w:vMerge w:val="restart"/>
            <w:vAlign w:val="center"/>
          </w:tcPr>
          <w:p w:rsidR="007A5701" w:rsidRPr="00DC0164" w:rsidRDefault="007A5701" w:rsidP="003F0B21">
            <w:pPr>
              <w:suppressAutoHyphens/>
              <w:spacing w:line="252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 xml:space="preserve">Семинары и спецсеминары </w:t>
            </w:r>
          </w:p>
        </w:tc>
        <w:tc>
          <w:tcPr>
            <w:tcW w:w="1559" w:type="dxa"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ind w:left="-108" w:right="-108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2/16</w:t>
            </w:r>
          </w:p>
        </w:tc>
        <w:tc>
          <w:tcPr>
            <w:tcW w:w="1843" w:type="dxa"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24800 - 28900</w:t>
            </w:r>
          </w:p>
        </w:tc>
        <w:tc>
          <w:tcPr>
            <w:tcW w:w="3260" w:type="dxa"/>
            <w:vMerge w:val="restart"/>
            <w:vAlign w:val="center"/>
          </w:tcPr>
          <w:p w:rsidR="007A5701" w:rsidRPr="00DC0164" w:rsidRDefault="007A5701" w:rsidP="003F0B21">
            <w:pPr>
              <w:spacing w:line="252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Расходы на занятия, консультации, учебные материалы, удостоверение                   о повышении квалификации, обеды, кофе-паузы и др.</w:t>
            </w:r>
          </w:p>
        </w:tc>
      </w:tr>
      <w:tr w:rsidR="007A5701" w:rsidRPr="00DC0164" w:rsidTr="003F0B21">
        <w:trPr>
          <w:trHeight w:val="454"/>
        </w:trPr>
        <w:tc>
          <w:tcPr>
            <w:tcW w:w="567" w:type="dxa"/>
            <w:vMerge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7A5701" w:rsidRPr="00DC0164" w:rsidRDefault="007A5701" w:rsidP="00F15AED">
            <w:pPr>
              <w:suppressAutoHyphens/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3/24</w:t>
            </w:r>
          </w:p>
        </w:tc>
        <w:tc>
          <w:tcPr>
            <w:tcW w:w="1843" w:type="dxa"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26800 – 32000</w:t>
            </w:r>
          </w:p>
        </w:tc>
        <w:tc>
          <w:tcPr>
            <w:tcW w:w="3260" w:type="dxa"/>
            <w:vMerge/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01" w:rsidRPr="00DC0164" w:rsidTr="003F0B21">
        <w:trPr>
          <w:trHeight w:val="5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bottom w:val="single" w:sz="4" w:space="0" w:color="auto"/>
            </w:tcBorders>
          </w:tcPr>
          <w:p w:rsidR="007A5701" w:rsidRPr="00DC0164" w:rsidRDefault="007A5701" w:rsidP="00F15AED">
            <w:pPr>
              <w:suppressAutoHyphens/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4/32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164">
              <w:rPr>
                <w:rFonts w:ascii="Arial" w:hAnsi="Arial" w:cs="Arial"/>
                <w:sz w:val="22"/>
                <w:szCs w:val="22"/>
              </w:rPr>
              <w:t>33800 – 36000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7A5701" w:rsidRPr="00DC0164" w:rsidRDefault="007A5701" w:rsidP="00F15AED">
            <w:p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701" w:rsidRPr="00DC0164" w:rsidRDefault="007A5701" w:rsidP="007A5701">
      <w:pPr>
        <w:widowControl w:val="0"/>
        <w:tabs>
          <w:tab w:val="center" w:pos="-1620"/>
        </w:tabs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/>
          <w:sz w:val="8"/>
          <w:szCs w:val="8"/>
        </w:rPr>
      </w:pPr>
    </w:p>
    <w:p w:rsidR="007A5701" w:rsidRPr="00BC7305" w:rsidRDefault="007A5701" w:rsidP="007A5701">
      <w:pPr>
        <w:widowControl w:val="0"/>
        <w:numPr>
          <w:ilvl w:val="0"/>
          <w:numId w:val="2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993" w:right="-168"/>
        <w:jc w:val="both"/>
        <w:rPr>
          <w:rFonts w:ascii="Arial" w:hAnsi="Arial" w:cs="Arial"/>
          <w:sz w:val="22"/>
          <w:szCs w:val="22"/>
        </w:rPr>
      </w:pPr>
      <w:r w:rsidRPr="00BC7305">
        <w:rPr>
          <w:rFonts w:ascii="Arial" w:hAnsi="Arial" w:cs="Arial"/>
          <w:b/>
          <w:i/>
          <w:sz w:val="22"/>
          <w:szCs w:val="22"/>
        </w:rPr>
        <w:t>Стипендия</w:t>
      </w:r>
      <w:r w:rsidRPr="00BC7305">
        <w:rPr>
          <w:rFonts w:ascii="Arial" w:hAnsi="Arial" w:cs="Arial"/>
          <w:b/>
          <w:sz w:val="22"/>
          <w:szCs w:val="22"/>
        </w:rPr>
        <w:t xml:space="preserve"> </w:t>
      </w:r>
      <w:r w:rsidRPr="00BC7305">
        <w:rPr>
          <w:rFonts w:ascii="Arial" w:hAnsi="Arial" w:cs="Arial"/>
          <w:sz w:val="22"/>
          <w:szCs w:val="22"/>
        </w:rPr>
        <w:t>включается в стоимость по согласованию.</w:t>
      </w:r>
    </w:p>
    <w:p w:rsidR="007A5701" w:rsidRPr="00DC0164" w:rsidRDefault="007A5701" w:rsidP="007A5701">
      <w:pPr>
        <w:widowControl w:val="0"/>
        <w:numPr>
          <w:ilvl w:val="0"/>
          <w:numId w:val="2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993" w:right="29"/>
        <w:jc w:val="both"/>
        <w:rPr>
          <w:rFonts w:ascii="Arial" w:hAnsi="Arial" w:cs="Arial"/>
          <w:sz w:val="22"/>
          <w:szCs w:val="22"/>
        </w:rPr>
      </w:pPr>
      <w:r w:rsidRPr="00BC7305">
        <w:rPr>
          <w:rFonts w:ascii="Arial" w:hAnsi="Arial" w:cs="Arial"/>
          <w:b/>
          <w:i/>
          <w:iCs/>
          <w:sz w:val="22"/>
          <w:szCs w:val="22"/>
        </w:rPr>
        <w:t>Место проведения</w:t>
      </w:r>
      <w:r w:rsidRPr="00BC7305">
        <w:rPr>
          <w:rFonts w:ascii="Arial" w:hAnsi="Arial" w:cs="Arial"/>
          <w:b/>
          <w:iCs/>
          <w:sz w:val="22"/>
          <w:szCs w:val="22"/>
        </w:rPr>
        <w:t xml:space="preserve">: </w:t>
      </w:r>
      <w:r w:rsidRPr="00BC7305">
        <w:rPr>
          <w:rFonts w:ascii="Arial" w:hAnsi="Arial" w:cs="Arial"/>
          <w:sz w:val="22"/>
          <w:szCs w:val="22"/>
        </w:rPr>
        <w:t xml:space="preserve">Российская академия народного хозяйства и государственной службы при Президенте РФ, Аналитический центр при Правительстве РФ, ООО «Отель «Салют», отель «Бородино», </w:t>
      </w:r>
      <w:r w:rsidRPr="00DC0164">
        <w:rPr>
          <w:rFonts w:ascii="Arial" w:hAnsi="Arial" w:cs="Arial"/>
          <w:sz w:val="22"/>
          <w:szCs w:val="22"/>
        </w:rPr>
        <w:t>Отель «Арт Москва», гостиница «Аэрополис», бизнес-отель «Аэростар», гостиничный комплекс «Славянка» и др.</w:t>
      </w:r>
    </w:p>
    <w:p w:rsidR="007A5701" w:rsidRPr="00EB1FCA" w:rsidRDefault="007A5701" w:rsidP="007A5701">
      <w:pPr>
        <w:widowControl w:val="0"/>
        <w:numPr>
          <w:ilvl w:val="0"/>
          <w:numId w:val="2"/>
        </w:numPr>
        <w:tabs>
          <w:tab w:val="center" w:pos="-1620"/>
        </w:tabs>
        <w:suppressAutoHyphens/>
        <w:autoSpaceDE w:val="0"/>
        <w:autoSpaceDN w:val="0"/>
        <w:adjustRightInd w:val="0"/>
        <w:spacing w:line="276" w:lineRule="auto"/>
        <w:ind w:left="993" w:right="-168"/>
        <w:jc w:val="both"/>
        <w:rPr>
          <w:rFonts w:ascii="Arial" w:hAnsi="Arial" w:cs="Arial"/>
          <w:iCs/>
          <w:sz w:val="22"/>
          <w:szCs w:val="22"/>
        </w:rPr>
      </w:pPr>
      <w:r w:rsidRPr="00DC0164">
        <w:rPr>
          <w:rFonts w:ascii="Arial" w:hAnsi="Arial" w:cs="Arial"/>
          <w:b/>
          <w:i/>
          <w:iCs/>
          <w:sz w:val="22"/>
          <w:szCs w:val="22"/>
        </w:rPr>
        <w:t>Гостиница и трансфер</w:t>
      </w:r>
      <w:r w:rsidRPr="00DC0164">
        <w:rPr>
          <w:rFonts w:ascii="Arial" w:hAnsi="Arial" w:cs="Arial"/>
          <w:iCs/>
          <w:sz w:val="22"/>
          <w:szCs w:val="22"/>
        </w:rPr>
        <w:t xml:space="preserve"> бронируются</w:t>
      </w:r>
      <w:r w:rsidRPr="00DC016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C0164">
        <w:rPr>
          <w:rFonts w:ascii="Arial" w:hAnsi="Arial" w:cs="Arial"/>
          <w:iCs/>
          <w:sz w:val="22"/>
          <w:szCs w:val="22"/>
        </w:rPr>
        <w:t>по заявке, с оплатой за наличный расчёт.</w:t>
      </w:r>
    </w:p>
    <w:p w:rsidR="007A5701" w:rsidRDefault="007A5701" w:rsidP="007A5701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  <w:r w:rsidRPr="00EA53DA">
        <w:rPr>
          <w:rFonts w:ascii="Arial" w:hAnsi="Arial" w:cs="Arial"/>
          <w:sz w:val="22"/>
          <w:szCs w:val="22"/>
        </w:rPr>
        <w:t xml:space="preserve">В случае отказа от участия менее, чем за 5 рабочих дней до начала мероприятия, </w:t>
      </w:r>
      <w:r w:rsidRPr="00501A0E">
        <w:rPr>
          <w:rFonts w:ascii="Arial" w:hAnsi="Arial" w:cs="Arial"/>
          <w:sz w:val="22"/>
          <w:szCs w:val="22"/>
        </w:rPr>
        <w:t>возврат денеж</w:t>
      </w:r>
      <w:r>
        <w:rPr>
          <w:rFonts w:ascii="Arial" w:hAnsi="Arial" w:cs="Arial"/>
          <w:sz w:val="22"/>
          <w:szCs w:val="22"/>
        </w:rPr>
        <w:t>ных средств производится за выче</w:t>
      </w:r>
      <w:r w:rsidRPr="00501A0E">
        <w:rPr>
          <w:rFonts w:ascii="Arial" w:hAnsi="Arial" w:cs="Arial"/>
          <w:sz w:val="22"/>
          <w:szCs w:val="22"/>
        </w:rPr>
        <w:t xml:space="preserve">том расходов, </w:t>
      </w:r>
      <w:r>
        <w:rPr>
          <w:rFonts w:ascii="Arial" w:hAnsi="Arial" w:cs="Arial"/>
          <w:sz w:val="22"/>
          <w:szCs w:val="22"/>
        </w:rPr>
        <w:t>связанных с его подготовкой</w:t>
      </w:r>
      <w:r w:rsidRPr="00501A0E">
        <w:rPr>
          <w:rFonts w:ascii="Arial" w:hAnsi="Arial" w:cs="Arial"/>
          <w:sz w:val="22"/>
          <w:szCs w:val="22"/>
        </w:rPr>
        <w:t>.</w:t>
      </w:r>
    </w:p>
    <w:p w:rsidR="007A5701" w:rsidRPr="00CD25FA" w:rsidRDefault="007A5701" w:rsidP="007A5701">
      <w:pPr>
        <w:spacing w:line="276" w:lineRule="auto"/>
        <w:ind w:left="284" w:right="122" w:firstLine="567"/>
        <w:jc w:val="both"/>
        <w:rPr>
          <w:rFonts w:ascii="Arial" w:hAnsi="Arial" w:cs="Arial"/>
          <w:sz w:val="8"/>
          <w:szCs w:val="8"/>
        </w:rPr>
      </w:pPr>
      <w:r w:rsidRPr="00501A0E">
        <w:rPr>
          <w:rFonts w:ascii="Arial" w:hAnsi="Arial" w:cs="Arial"/>
          <w:sz w:val="22"/>
          <w:szCs w:val="22"/>
        </w:rPr>
        <w:t xml:space="preserve"> </w:t>
      </w:r>
    </w:p>
    <w:p w:rsidR="007A5701" w:rsidRDefault="007A5701" w:rsidP="007A5701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  <w:r w:rsidRPr="00501A0E">
        <w:rPr>
          <w:rFonts w:ascii="Arial" w:hAnsi="Arial" w:cs="Arial"/>
          <w:sz w:val="22"/>
          <w:szCs w:val="22"/>
        </w:rPr>
        <w:t xml:space="preserve">Письменное заявление об отказе необходимо прислать в </w:t>
      </w:r>
      <w:r>
        <w:rPr>
          <w:rFonts w:ascii="Arial" w:hAnsi="Arial" w:cs="Arial"/>
          <w:sz w:val="22"/>
          <w:szCs w:val="22"/>
        </w:rPr>
        <w:t xml:space="preserve">Институт по </w:t>
      </w:r>
      <w:r w:rsidRPr="00DC57D7">
        <w:rPr>
          <w:rFonts w:ascii="Arial" w:hAnsi="Arial" w:cs="Arial"/>
          <w:sz w:val="22"/>
          <w:szCs w:val="22"/>
        </w:rPr>
        <w:t>те</w:t>
      </w:r>
      <w:r w:rsidRPr="00C8746B">
        <w:rPr>
          <w:rFonts w:ascii="Arial" w:hAnsi="Arial" w:cs="Arial"/>
          <w:sz w:val="22"/>
          <w:szCs w:val="22"/>
        </w:rPr>
        <w:t>л./</w:t>
      </w:r>
      <w:r>
        <w:rPr>
          <w:rFonts w:ascii="Arial" w:hAnsi="Arial" w:cs="Arial"/>
          <w:sz w:val="22"/>
          <w:szCs w:val="22"/>
        </w:rPr>
        <w:t>факс</w:t>
      </w:r>
      <w:r w:rsidRPr="00501A0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501A0E">
        <w:rPr>
          <w:rFonts w:ascii="Arial" w:hAnsi="Arial" w:cs="Arial"/>
          <w:sz w:val="22"/>
          <w:szCs w:val="22"/>
        </w:rPr>
        <w:t>(495) 913-96-24, 913-96-92</w:t>
      </w:r>
      <w:r>
        <w:rPr>
          <w:rFonts w:ascii="Arial" w:hAnsi="Arial" w:cs="Arial"/>
          <w:sz w:val="22"/>
          <w:szCs w:val="22"/>
        </w:rPr>
        <w:t xml:space="preserve"> </w:t>
      </w:r>
      <w:r w:rsidRPr="00501A0E">
        <w:rPr>
          <w:rFonts w:ascii="Arial" w:hAnsi="Arial" w:cs="Arial"/>
          <w:sz w:val="22"/>
          <w:szCs w:val="22"/>
        </w:rPr>
        <w:t xml:space="preserve">или по </w:t>
      </w:r>
      <w:r w:rsidRPr="00501A0E">
        <w:rPr>
          <w:rFonts w:ascii="Arial" w:hAnsi="Arial" w:cs="Arial"/>
          <w:sz w:val="22"/>
          <w:szCs w:val="22"/>
          <w:lang w:val="en-US"/>
        </w:rPr>
        <w:t>e</w:t>
      </w:r>
      <w:r w:rsidRPr="00501A0E">
        <w:rPr>
          <w:rFonts w:ascii="Arial" w:hAnsi="Arial" w:cs="Arial"/>
          <w:sz w:val="22"/>
          <w:szCs w:val="22"/>
        </w:rPr>
        <w:t>-</w:t>
      </w:r>
      <w:r w:rsidRPr="00501A0E">
        <w:rPr>
          <w:rFonts w:ascii="Arial" w:hAnsi="Arial" w:cs="Arial"/>
          <w:sz w:val="22"/>
          <w:szCs w:val="22"/>
          <w:lang w:val="en-US"/>
        </w:rPr>
        <w:t>mail</w:t>
      </w:r>
      <w:r w:rsidRPr="00501A0E">
        <w:rPr>
          <w:rFonts w:ascii="Arial" w:hAnsi="Arial" w:cs="Arial"/>
          <w:sz w:val="22"/>
          <w:szCs w:val="22"/>
        </w:rPr>
        <w:t>:</w:t>
      </w:r>
      <w:r w:rsidRPr="00501A0E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30" w:history="1">
        <w:r w:rsidRPr="002F079B">
          <w:rPr>
            <w:rStyle w:val="a5"/>
            <w:rFonts w:ascii="Arial" w:hAnsi="Arial" w:cs="Arial"/>
            <w:sz w:val="22"/>
            <w:szCs w:val="22"/>
            <w:lang w:val="en-US"/>
          </w:rPr>
          <w:t>inst</w:t>
        </w:r>
        <w:r w:rsidRPr="002F079B">
          <w:rPr>
            <w:rStyle w:val="a5"/>
            <w:rFonts w:ascii="Arial" w:hAnsi="Arial" w:cs="Arial"/>
            <w:sz w:val="22"/>
            <w:szCs w:val="22"/>
          </w:rPr>
          <w:t>@mivz.</w:t>
        </w:r>
        <w:r w:rsidRPr="002F079B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</w:hyperlink>
      <w:r w:rsidRPr="00BE2E65">
        <w:rPr>
          <w:rFonts w:ascii="Arial" w:hAnsi="Arial" w:cs="Arial"/>
          <w:sz w:val="22"/>
          <w:szCs w:val="22"/>
        </w:rPr>
        <w:t xml:space="preserve"> </w:t>
      </w:r>
    </w:p>
    <w:p w:rsidR="007A5701" w:rsidRDefault="007A5701" w:rsidP="007A5701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</w:p>
    <w:p w:rsidR="00875D0F" w:rsidRPr="002F079B" w:rsidRDefault="00875D0F" w:rsidP="007A5701">
      <w:pPr>
        <w:spacing w:line="276" w:lineRule="auto"/>
        <w:ind w:left="284" w:right="122" w:firstLine="567"/>
        <w:jc w:val="both"/>
        <w:rPr>
          <w:rFonts w:ascii="Arial" w:hAnsi="Arial" w:cs="Arial"/>
          <w:sz w:val="22"/>
          <w:szCs w:val="22"/>
        </w:rPr>
      </w:pPr>
    </w:p>
    <w:p w:rsidR="007A5701" w:rsidRPr="0061142E" w:rsidRDefault="00875D0F" w:rsidP="007A5701">
      <w:pPr>
        <w:pStyle w:val="3"/>
        <w:spacing w:before="0" w:after="0" w:line="264" w:lineRule="auto"/>
        <w:ind w:left="284" w:right="115" w:firstLine="425"/>
        <w:jc w:val="center"/>
        <w:rPr>
          <w:color w:val="000000"/>
        </w:rPr>
      </w:pPr>
      <w:r>
        <w:rPr>
          <w:smallCaps/>
          <w:color w:val="000000"/>
        </w:rPr>
        <w:t>8</w:t>
      </w:r>
      <w:r w:rsidR="007A5701" w:rsidRPr="0061142E">
        <w:rPr>
          <w:smallCaps/>
          <w:color w:val="000000"/>
        </w:rPr>
        <w:t xml:space="preserve">. </w:t>
      </w:r>
      <w:r w:rsidR="007A5701" w:rsidRPr="0061142E">
        <w:rPr>
          <w:caps/>
          <w:color w:val="000000"/>
        </w:rPr>
        <w:t xml:space="preserve">Льготы и скидки  </w:t>
      </w:r>
    </w:p>
    <w:p w:rsidR="007A5701" w:rsidRPr="0061142E" w:rsidRDefault="007A5701" w:rsidP="007A5701">
      <w:pPr>
        <w:pStyle w:val="3"/>
        <w:spacing w:before="0" w:after="0" w:line="264" w:lineRule="auto"/>
        <w:ind w:left="284" w:right="115" w:firstLine="425"/>
        <w:jc w:val="both"/>
        <w:rPr>
          <w:color w:val="000000"/>
          <w:sz w:val="8"/>
          <w:szCs w:val="8"/>
        </w:rPr>
      </w:pPr>
    </w:p>
    <w:p w:rsidR="007A5701" w:rsidRPr="00DC0164" w:rsidRDefault="007A5701" w:rsidP="007A5701">
      <w:pPr>
        <w:suppressAutoHyphens/>
        <w:ind w:left="284" w:right="115" w:firstLine="567"/>
        <w:jc w:val="both"/>
        <w:rPr>
          <w:rFonts w:ascii="Arial" w:hAnsi="Arial" w:cs="Arial"/>
          <w:sz w:val="22"/>
          <w:szCs w:val="22"/>
        </w:rPr>
      </w:pPr>
      <w:r w:rsidRPr="0061142E">
        <w:rPr>
          <w:rFonts w:ascii="Arial" w:hAnsi="Arial" w:cs="Arial"/>
          <w:color w:val="000000"/>
          <w:sz w:val="22"/>
          <w:szCs w:val="22"/>
        </w:rPr>
        <w:t xml:space="preserve">Затраты на подготовку и переподготовку кадров относятся на </w:t>
      </w:r>
      <w:r w:rsidRPr="00DC0164">
        <w:rPr>
          <w:rFonts w:ascii="Arial" w:hAnsi="Arial" w:cs="Arial"/>
          <w:sz w:val="22"/>
          <w:szCs w:val="22"/>
        </w:rPr>
        <w:t xml:space="preserve">себестоимость компании, НДС не облагаются (НК РФ ч.2: гл. 25 ст. 264 п. 1 пп. 23, гл. 21 ст. 149 п. 2 пп. 14) согласно лицензии Института на образовательную деятельность. </w:t>
      </w:r>
    </w:p>
    <w:p w:rsidR="007A5701" w:rsidRPr="0061142E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0164">
        <w:rPr>
          <w:rFonts w:ascii="Arial" w:hAnsi="Arial" w:cs="Arial"/>
          <w:sz w:val="22"/>
          <w:szCs w:val="22"/>
        </w:rPr>
        <w:t xml:space="preserve">Компании, заключившие долгосрочные договоры на повышение квалификации и подавшие коллективные заявки (от 3 человек) на отдельные мероприятия, получают скидки </w:t>
      </w:r>
      <w:r w:rsidRPr="0061142E">
        <w:rPr>
          <w:rFonts w:ascii="Arial" w:hAnsi="Arial" w:cs="Arial"/>
          <w:color w:val="000000"/>
          <w:sz w:val="22"/>
          <w:szCs w:val="22"/>
        </w:rPr>
        <w:t xml:space="preserve">от 3 до 10 %. </w:t>
      </w:r>
    </w:p>
    <w:p w:rsidR="007A5701" w:rsidRPr="0061142E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1142E">
        <w:rPr>
          <w:rFonts w:ascii="Arial" w:hAnsi="Arial" w:cs="Arial"/>
          <w:color w:val="000000"/>
          <w:sz w:val="22"/>
          <w:szCs w:val="22"/>
        </w:rPr>
        <w:t>При оплате за 30 дней до начала мероприятия предоставляется скидка 15%.</w:t>
      </w:r>
    </w:p>
    <w:p w:rsidR="007A5701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1142E">
        <w:rPr>
          <w:rFonts w:ascii="Arial" w:hAnsi="Arial" w:cs="Arial"/>
          <w:color w:val="000000"/>
          <w:sz w:val="22"/>
          <w:szCs w:val="22"/>
        </w:rPr>
        <w:t>Для организаторов групп предусмотрены льготы, премии из поощрительного фонда Института и специальные</w:t>
      </w:r>
      <w:r>
        <w:rPr>
          <w:rFonts w:ascii="Arial" w:hAnsi="Arial" w:cs="Arial"/>
          <w:color w:val="000000"/>
          <w:sz w:val="22"/>
          <w:szCs w:val="22"/>
        </w:rPr>
        <w:t xml:space="preserve"> условия участия в мероприятиях.</w:t>
      </w:r>
    </w:p>
    <w:p w:rsidR="007A5701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A5701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A5701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A5701" w:rsidRDefault="007A5701" w:rsidP="007A5701">
      <w:pPr>
        <w:suppressAutoHyphens/>
        <w:ind w:left="284" w:right="122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5D0F" w:rsidRPr="00BC7305" w:rsidRDefault="00875D0F" w:rsidP="007A5701">
      <w:pPr>
        <w:suppressAutoHyphens/>
        <w:ind w:left="284" w:right="122" w:firstLine="567"/>
        <w:jc w:val="both"/>
        <w:rPr>
          <w:rFonts w:ascii="Arial" w:hAnsi="Arial" w:cs="Arial"/>
          <w:sz w:val="22"/>
          <w:szCs w:val="22"/>
        </w:rPr>
      </w:pPr>
    </w:p>
    <w:p w:rsidR="007A5701" w:rsidRPr="00BC7305" w:rsidRDefault="007A5701" w:rsidP="007A5701">
      <w:pPr>
        <w:rPr>
          <w:rFonts w:ascii="Arial" w:hAnsi="Arial"/>
          <w:bCs/>
          <w:sz w:val="22"/>
          <w:szCs w:val="22"/>
        </w:rPr>
      </w:pPr>
    </w:p>
    <w:p w:rsidR="007A5701" w:rsidRPr="00BC7305" w:rsidRDefault="007A5701" w:rsidP="007A5701">
      <w:pPr>
        <w:jc w:val="center"/>
        <w:rPr>
          <w:rFonts w:ascii="Arial" w:hAnsi="Arial" w:cs="Arial"/>
          <w:b/>
          <w:sz w:val="22"/>
          <w:szCs w:val="22"/>
        </w:rPr>
      </w:pPr>
      <w:r w:rsidRPr="00BC7305">
        <w:rPr>
          <w:rFonts w:ascii="Arial" w:hAnsi="Arial" w:cs="Arial"/>
          <w:b/>
          <w:sz w:val="22"/>
          <w:szCs w:val="22"/>
        </w:rPr>
        <w:t>Международный институт сотрудничества Восток-Запад</w:t>
      </w:r>
    </w:p>
    <w:p w:rsidR="007A5701" w:rsidRPr="00BC7305" w:rsidRDefault="007A5701" w:rsidP="007A5701">
      <w:pPr>
        <w:jc w:val="center"/>
        <w:rPr>
          <w:rFonts w:ascii="Arial" w:hAnsi="Arial" w:cs="Arial"/>
          <w:sz w:val="22"/>
          <w:szCs w:val="22"/>
        </w:rPr>
      </w:pPr>
      <w:r w:rsidRPr="00BC7305">
        <w:rPr>
          <w:rFonts w:ascii="Arial" w:hAnsi="Arial" w:cs="Arial"/>
          <w:sz w:val="22"/>
          <w:szCs w:val="22"/>
        </w:rPr>
        <w:t>117292, г. Москва, ул. Дмитрия Ульянова, 19</w:t>
      </w:r>
    </w:p>
    <w:p w:rsidR="007A5701" w:rsidRPr="00C470D2" w:rsidRDefault="007A5701" w:rsidP="007A5701">
      <w:pPr>
        <w:jc w:val="center"/>
        <w:rPr>
          <w:rFonts w:ascii="Arial" w:hAnsi="Arial" w:cs="Arial"/>
          <w:sz w:val="22"/>
          <w:szCs w:val="22"/>
        </w:rPr>
      </w:pPr>
      <w:r w:rsidRPr="00BC7305">
        <w:rPr>
          <w:rFonts w:ascii="Arial" w:hAnsi="Arial" w:cs="Arial"/>
          <w:sz w:val="22"/>
          <w:szCs w:val="22"/>
        </w:rPr>
        <w:t>Тел.: (495) 984-89-94 (многоканальный</w:t>
      </w:r>
      <w:r w:rsidRPr="00C470D2">
        <w:rPr>
          <w:rFonts w:ascii="Arial" w:hAnsi="Arial" w:cs="Arial"/>
          <w:sz w:val="22"/>
          <w:szCs w:val="22"/>
        </w:rPr>
        <w:t xml:space="preserve">), тел./факс: (495) 913-96-24, 913-96-92 </w:t>
      </w:r>
    </w:p>
    <w:p w:rsidR="007A5701" w:rsidRPr="0056209B" w:rsidRDefault="0069095A" w:rsidP="007A5701">
      <w:pPr>
        <w:suppressAutoHyphens/>
        <w:ind w:left="360" w:right="122"/>
        <w:jc w:val="center"/>
        <w:rPr>
          <w:rFonts w:ascii="Arial" w:hAnsi="Arial" w:cs="Arial"/>
          <w:color w:val="0033CC"/>
          <w:sz w:val="22"/>
          <w:szCs w:val="22"/>
        </w:rPr>
      </w:pPr>
      <w:hyperlink r:id="rId31" w:history="1"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  <w:lang w:val="en-US"/>
          </w:rPr>
          <w:t>www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</w:rPr>
          <w:t>.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  <w:lang w:val="en-US"/>
          </w:rPr>
          <w:t>mivz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</w:rPr>
          <w:t>.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  <w:lang w:val="en-US"/>
          </w:rPr>
          <w:t>ru</w:t>
        </w:r>
      </w:hyperlink>
      <w:r w:rsidR="007A5701" w:rsidRPr="002F079B">
        <w:rPr>
          <w:rFonts w:ascii="Arial" w:hAnsi="Arial" w:cs="Arial"/>
          <w:color w:val="0033CC"/>
          <w:sz w:val="22"/>
          <w:szCs w:val="22"/>
        </w:rPr>
        <w:t xml:space="preserve">   </w:t>
      </w:r>
      <w:hyperlink r:id="rId32" w:history="1"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  <w:lang w:val="en-US"/>
          </w:rPr>
          <w:t>inst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</w:rPr>
          <w:t>@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  <w:lang w:val="en-US"/>
          </w:rPr>
          <w:t>mivz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</w:rPr>
          <w:t>.</w:t>
        </w:r>
        <w:r w:rsidR="007A5701" w:rsidRPr="002F079B">
          <w:rPr>
            <w:rStyle w:val="a5"/>
            <w:rFonts w:ascii="Arial" w:hAnsi="Arial" w:cs="Arial"/>
            <w:color w:val="0033CC"/>
            <w:sz w:val="22"/>
            <w:szCs w:val="22"/>
            <w:lang w:val="en-US"/>
          </w:rPr>
          <w:t>ru</w:t>
        </w:r>
      </w:hyperlink>
    </w:p>
    <w:tbl>
      <w:tblPr>
        <w:tblW w:w="10809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75"/>
        <w:gridCol w:w="6281"/>
      </w:tblGrid>
      <w:tr w:rsidR="007A5701" w:rsidRPr="00DF66B7" w:rsidTr="00F15AED">
        <w:trPr>
          <w:trHeight w:val="68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701" w:rsidRPr="000B7D9F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7D9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Международный институт</w:t>
            </w:r>
          </w:p>
          <w:p w:rsidR="007A5701" w:rsidRPr="000B7D9F" w:rsidRDefault="007A5701" w:rsidP="00F15AED">
            <w:pPr>
              <w:jc w:val="both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  <w:r w:rsidRPr="000B7D9F">
              <w:rPr>
                <w:rFonts w:ascii="Arial" w:hAnsi="Arial" w:cs="Arial"/>
                <w:color w:val="000000"/>
                <w:sz w:val="21"/>
                <w:szCs w:val="21"/>
              </w:rPr>
              <w:t>сотрудничества Восток-Запад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701" w:rsidRPr="00042110" w:rsidRDefault="007A5701" w:rsidP="00F15AED">
            <w:pPr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701" w:rsidRPr="00042110" w:rsidRDefault="007A5701" w:rsidP="00F15AE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042110">
              <w:rPr>
                <w:rFonts w:ascii="Arial" w:hAnsi="Arial" w:cs="Arial"/>
                <w:color w:val="000000"/>
                <w:sz w:val="21"/>
                <w:szCs w:val="21"/>
              </w:rPr>
              <w:t>Мног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оканальный тел.: (495) 984-89-94</w:t>
            </w:r>
            <w:r w:rsidRPr="00042110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тел</w:t>
            </w:r>
            <w:r w:rsidRPr="00042110">
              <w:rPr>
                <w:rFonts w:ascii="Arial" w:hAnsi="Arial" w:cs="Arial"/>
                <w:color w:val="000000"/>
                <w:sz w:val="21"/>
                <w:szCs w:val="21"/>
              </w:rPr>
              <w:t>./факс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Pr="00042110">
              <w:rPr>
                <w:rFonts w:ascii="Arial" w:hAnsi="Arial" w:cs="Arial"/>
                <w:color w:val="000000"/>
                <w:sz w:val="21"/>
                <w:szCs w:val="21"/>
              </w:rPr>
              <w:t xml:space="preserve"> 913-96-24,</w:t>
            </w:r>
          </w:p>
          <w:p w:rsidR="007A5701" w:rsidRPr="00181EB8" w:rsidRDefault="007A5701" w:rsidP="00F15AED">
            <w:pPr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  <w:r w:rsidRPr="004E6B6F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181EB8">
              <w:rPr>
                <w:rFonts w:ascii="Arial" w:hAnsi="Arial" w:cs="Arial"/>
                <w:color w:val="000000"/>
                <w:sz w:val="21"/>
                <w:szCs w:val="21"/>
              </w:rPr>
              <w:t xml:space="preserve">913-96-92; </w:t>
            </w:r>
            <w:r w:rsidRPr="00F1798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 w:rsidRPr="00181EB8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F1798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  <w:r w:rsidRPr="00181EB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Pr="00181EB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33" w:history="1">
              <w:r w:rsidRPr="00F1798D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t>inst</w:t>
              </w:r>
              <w:r w:rsidRPr="00181EB8">
                <w:rPr>
                  <w:rStyle w:val="a5"/>
                  <w:rFonts w:ascii="Arial" w:hAnsi="Arial" w:cs="Arial"/>
                  <w:color w:val="000000"/>
                  <w:sz w:val="21"/>
                  <w:szCs w:val="21"/>
                </w:rPr>
                <w:t>@</w:t>
              </w:r>
              <w:r w:rsidRPr="00F1798D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t>mivz</w:t>
              </w:r>
              <w:r w:rsidRPr="00181EB8">
                <w:rPr>
                  <w:rStyle w:val="a5"/>
                  <w:rFonts w:ascii="Arial" w:hAnsi="Arial" w:cs="Arial"/>
                  <w:color w:val="000000"/>
                  <w:sz w:val="21"/>
                  <w:szCs w:val="21"/>
                </w:rPr>
                <w:t>.</w:t>
              </w:r>
              <w:r w:rsidRPr="00F1798D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t>ru</w:t>
              </w:r>
            </w:hyperlink>
            <w:r w:rsidRPr="00181EB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hyperlink r:id="rId34" w:history="1">
              <w:r w:rsidRPr="00F1798D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t>www</w:t>
              </w:r>
              <w:r w:rsidRPr="00181EB8">
                <w:rPr>
                  <w:rStyle w:val="a5"/>
                  <w:rFonts w:ascii="Arial" w:hAnsi="Arial" w:cs="Arial"/>
                  <w:color w:val="000000"/>
                  <w:sz w:val="21"/>
                  <w:szCs w:val="21"/>
                </w:rPr>
                <w:t>.</w:t>
              </w:r>
              <w:r w:rsidRPr="00F1798D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t>mivz</w:t>
              </w:r>
              <w:r w:rsidRPr="00181EB8">
                <w:rPr>
                  <w:rStyle w:val="a5"/>
                  <w:rFonts w:ascii="Arial" w:hAnsi="Arial" w:cs="Arial"/>
                  <w:color w:val="000000"/>
                  <w:sz w:val="21"/>
                  <w:szCs w:val="21"/>
                </w:rPr>
                <w:t>.</w:t>
              </w:r>
              <w:r w:rsidRPr="00F1798D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t>ru</w:t>
              </w:r>
            </w:hyperlink>
            <w:r w:rsidRPr="00181EB8">
              <w:rPr>
                <w:rFonts w:ascii="Arial" w:hAnsi="Arial" w:cs="Arial"/>
                <w:strike/>
                <w:color w:val="000000"/>
                <w:sz w:val="21"/>
                <w:szCs w:val="21"/>
              </w:rPr>
              <w:t xml:space="preserve">  </w:t>
            </w:r>
          </w:p>
        </w:tc>
      </w:tr>
    </w:tbl>
    <w:p w:rsidR="007A5701" w:rsidRPr="00042110" w:rsidRDefault="007A5701" w:rsidP="007A5701">
      <w:pPr>
        <w:spacing w:line="264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42110">
        <w:rPr>
          <w:rFonts w:ascii="Arial" w:hAnsi="Arial" w:cs="Arial"/>
          <w:b/>
          <w:color w:val="000000"/>
          <w:sz w:val="26"/>
          <w:szCs w:val="26"/>
        </w:rPr>
        <w:t>Заявка на участие в мероприятиях</w:t>
      </w:r>
    </w:p>
    <w:p w:rsidR="007A5701" w:rsidRPr="009F1590" w:rsidRDefault="007A5701" w:rsidP="007A5701">
      <w:pPr>
        <w:pStyle w:val="a8"/>
        <w:jc w:val="center"/>
        <w:rPr>
          <w:rFonts w:ascii="Arial" w:hAnsi="Arial" w:cs="Arial"/>
          <w:i/>
          <w:sz w:val="22"/>
          <w:szCs w:val="22"/>
        </w:rPr>
      </w:pPr>
      <w:r w:rsidRPr="009F1590">
        <w:rPr>
          <w:rFonts w:ascii="Arial" w:hAnsi="Arial" w:cs="Arial"/>
          <w:i/>
          <w:sz w:val="22"/>
          <w:szCs w:val="22"/>
        </w:rPr>
        <w:t>«</w:t>
      </w:r>
      <w:r w:rsidRPr="009F1590">
        <w:rPr>
          <w:rFonts w:ascii="Arial" w:hAnsi="Arial" w:cs="Arial"/>
          <w:i/>
          <w:sz w:val="21"/>
          <w:szCs w:val="21"/>
        </w:rPr>
        <w:t>План повышения квалификации руководителей и специалистов ТЭК и других отраслей экономики на</w:t>
      </w:r>
      <w:r>
        <w:rPr>
          <w:rFonts w:ascii="Arial" w:hAnsi="Arial" w:cs="Arial"/>
          <w:i/>
          <w:sz w:val="21"/>
          <w:szCs w:val="21"/>
          <w:lang w:val="ru-RU"/>
        </w:rPr>
        <w:t> </w:t>
      </w:r>
      <w:r>
        <w:rPr>
          <w:rFonts w:ascii="Arial" w:hAnsi="Arial" w:cs="Arial"/>
          <w:i/>
          <w:sz w:val="21"/>
          <w:szCs w:val="21"/>
        </w:rPr>
        <w:t>20</w:t>
      </w:r>
      <w:r>
        <w:rPr>
          <w:rFonts w:ascii="Arial" w:hAnsi="Arial" w:cs="Arial"/>
          <w:i/>
          <w:sz w:val="21"/>
          <w:szCs w:val="21"/>
          <w:lang w:val="ru-RU"/>
        </w:rPr>
        <w:t>22</w:t>
      </w:r>
      <w:r w:rsidRPr="009F1590">
        <w:rPr>
          <w:rFonts w:ascii="Arial" w:hAnsi="Arial" w:cs="Arial"/>
          <w:i/>
          <w:sz w:val="21"/>
          <w:szCs w:val="21"/>
        </w:rPr>
        <w:t xml:space="preserve"> год</w:t>
      </w:r>
      <w:r w:rsidRPr="009F1590">
        <w:rPr>
          <w:rFonts w:ascii="Arial" w:hAnsi="Arial" w:cs="Arial"/>
          <w:i/>
          <w:sz w:val="22"/>
          <w:szCs w:val="22"/>
        </w:rPr>
        <w:t>»</w:t>
      </w:r>
    </w:p>
    <w:p w:rsidR="007A5701" w:rsidRPr="00BC7305" w:rsidRDefault="007A5701" w:rsidP="007A5701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Организация: </w:t>
      </w:r>
      <w:r w:rsidRPr="00BC7305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7A5701" w:rsidRPr="00BC7305" w:rsidRDefault="007A5701" w:rsidP="007A5701">
      <w:pPr>
        <w:spacing w:line="168" w:lineRule="auto"/>
        <w:jc w:val="both"/>
        <w:rPr>
          <w:rFonts w:ascii="Arial" w:hAnsi="Arial" w:cs="Arial"/>
          <w:i/>
          <w:sz w:val="18"/>
          <w:szCs w:val="18"/>
        </w:rPr>
      </w:pPr>
      <w:r w:rsidRPr="00BC730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Pr="00BC7305">
        <w:rPr>
          <w:rFonts w:ascii="Arial" w:hAnsi="Arial" w:cs="Arial"/>
          <w:i/>
          <w:sz w:val="18"/>
          <w:szCs w:val="18"/>
        </w:rPr>
        <w:t>(полное наименование и сокращенное наименование)</w:t>
      </w:r>
    </w:p>
    <w:p w:rsidR="007A5701" w:rsidRPr="00BC7305" w:rsidRDefault="007A5701" w:rsidP="007A570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C7305">
        <w:rPr>
          <w:rFonts w:ascii="Arial" w:hAnsi="Arial" w:cs="Arial"/>
          <w:sz w:val="20"/>
          <w:szCs w:val="20"/>
        </w:rPr>
        <w:t xml:space="preserve">    Отрасль______________________________________________________________________________________</w:t>
      </w:r>
    </w:p>
    <w:p w:rsidR="007A5701" w:rsidRPr="00BC7305" w:rsidRDefault="007A5701" w:rsidP="007A5701">
      <w:pPr>
        <w:spacing w:line="264" w:lineRule="auto"/>
        <w:jc w:val="both"/>
        <w:rPr>
          <w:rFonts w:ascii="Arial" w:hAnsi="Arial" w:cs="Arial"/>
          <w:sz w:val="6"/>
          <w:szCs w:val="6"/>
        </w:rPr>
      </w:pPr>
    </w:p>
    <w:p w:rsidR="007A5701" w:rsidRPr="00042110" w:rsidRDefault="007A5701" w:rsidP="007A570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7305">
        <w:rPr>
          <w:rFonts w:ascii="Arial" w:hAnsi="Arial" w:cs="Arial"/>
          <w:sz w:val="20"/>
          <w:szCs w:val="20"/>
        </w:rPr>
        <w:t xml:space="preserve">2.   Почтовый адрес: ____________  _______________________  _______________________________   </w:t>
      </w:r>
      <w:r w:rsidRPr="00042110">
        <w:rPr>
          <w:rFonts w:ascii="Arial" w:hAnsi="Arial" w:cs="Arial"/>
          <w:color w:val="000000"/>
          <w:sz w:val="20"/>
          <w:szCs w:val="20"/>
        </w:rPr>
        <w:t>____</w:t>
      </w:r>
    </w:p>
    <w:p w:rsidR="007A5701" w:rsidRPr="00042110" w:rsidRDefault="007A5701" w:rsidP="007A5701">
      <w:pPr>
        <w:spacing w:line="168" w:lineRule="auto"/>
        <w:rPr>
          <w:rFonts w:ascii="Arial" w:hAnsi="Arial" w:cs="Arial"/>
          <w:i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0"/>
          <w:szCs w:val="20"/>
        </w:rPr>
        <w:t xml:space="preserve">                                        (</w:t>
      </w:r>
      <w:r w:rsidRPr="00042110">
        <w:rPr>
          <w:rFonts w:ascii="Arial" w:hAnsi="Arial" w:cs="Arial"/>
          <w:i/>
          <w:color w:val="000000"/>
          <w:sz w:val="18"/>
          <w:szCs w:val="18"/>
        </w:rPr>
        <w:t>индекс)                           (город)                                             (улица)                                          (дом)</w:t>
      </w:r>
    </w:p>
    <w:p w:rsidR="007A5701" w:rsidRPr="00042110" w:rsidRDefault="007A5701" w:rsidP="007A5701">
      <w:pPr>
        <w:ind w:right="62"/>
        <w:rPr>
          <w:rFonts w:ascii="Arial" w:hAnsi="Arial" w:cs="Arial"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0"/>
          <w:szCs w:val="20"/>
        </w:rPr>
        <w:t xml:space="preserve">3.   Телефон: (код ________) ______________, Факс: __________________ 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042110">
        <w:rPr>
          <w:rFonts w:ascii="Arial" w:hAnsi="Arial" w:cs="Arial"/>
          <w:color w:val="000000"/>
          <w:sz w:val="20"/>
          <w:szCs w:val="20"/>
        </w:rPr>
        <w:t>-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 _______________________</w:t>
      </w:r>
    </w:p>
    <w:p w:rsidR="007A5701" w:rsidRPr="00042110" w:rsidRDefault="007A5701" w:rsidP="007A5701">
      <w:pPr>
        <w:rPr>
          <w:rFonts w:ascii="Arial" w:hAnsi="Arial" w:cs="Arial"/>
          <w:color w:val="000000"/>
          <w:sz w:val="10"/>
          <w:szCs w:val="10"/>
        </w:rPr>
      </w:pPr>
    </w:p>
    <w:p w:rsidR="007A5701" w:rsidRPr="00042110" w:rsidRDefault="007A5701" w:rsidP="007A5701">
      <w:pPr>
        <w:rPr>
          <w:rFonts w:ascii="Arial" w:hAnsi="Arial" w:cs="Arial"/>
          <w:b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0"/>
          <w:szCs w:val="20"/>
        </w:rPr>
        <w:t xml:space="preserve">4.   </w:t>
      </w:r>
      <w:r w:rsidRPr="00042110">
        <w:rPr>
          <w:rFonts w:ascii="Arial" w:hAnsi="Arial" w:cs="Arial"/>
          <w:b/>
          <w:color w:val="000000"/>
          <w:sz w:val="20"/>
          <w:szCs w:val="20"/>
        </w:rPr>
        <w:t>Реквизиты для оформления договора и сч</w:t>
      </w:r>
      <w:r>
        <w:rPr>
          <w:rFonts w:ascii="Arial" w:hAnsi="Arial" w:cs="Arial"/>
          <w:b/>
          <w:color w:val="000000"/>
          <w:sz w:val="20"/>
          <w:szCs w:val="20"/>
        </w:rPr>
        <w:t>ё</w:t>
      </w:r>
      <w:r w:rsidRPr="00042110">
        <w:rPr>
          <w:rFonts w:ascii="Arial" w:hAnsi="Arial" w:cs="Arial"/>
          <w:b/>
          <w:color w:val="000000"/>
          <w:sz w:val="20"/>
          <w:szCs w:val="20"/>
        </w:rPr>
        <w:t xml:space="preserve">та </w:t>
      </w:r>
      <w:r w:rsidRPr="00F973AE">
        <w:rPr>
          <w:rFonts w:ascii="Arial" w:hAnsi="Arial" w:cs="Arial"/>
          <w:color w:val="000000"/>
          <w:sz w:val="20"/>
          <w:szCs w:val="20"/>
        </w:rPr>
        <w:t>(заполняются обязательно)</w:t>
      </w:r>
      <w:r w:rsidRPr="0004211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A5701" w:rsidRPr="00042110" w:rsidRDefault="007A5701" w:rsidP="007A570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9F80" wp14:editId="10A0E844">
                <wp:simplePos x="0" y="0"/>
                <wp:positionH relativeFrom="column">
                  <wp:posOffset>-134620</wp:posOffset>
                </wp:positionH>
                <wp:positionV relativeFrom="paragraph">
                  <wp:posOffset>38100</wp:posOffset>
                </wp:positionV>
                <wp:extent cx="7018655" cy="1896110"/>
                <wp:effectExtent l="0" t="0" r="10795" b="27940"/>
                <wp:wrapNone/>
                <wp:docPr id="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95A" w:rsidRDefault="0069095A" w:rsidP="007A5701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ИНН/КПП _____________________________________________________________________________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4.2. Юр. адрес: ____________  _______________________  _______________________________   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(индекс)                                     (город)                                                           (улица)                                                            (дом)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4.3.  Расч. счёт: ____________________________________________________________________________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Корр.счёт:__________________________________  БИК ______________________________________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4.4. Договор подписывает ___________________________________________________________________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(Ф.И.О. полностью, должность)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Действует на основании _________________________________________________________________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Тел.: (код ___________) _________________ Факс __________________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33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69095A" w:rsidRDefault="0069095A" w:rsidP="007A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9F80" id="Поле 6" o:spid="_x0000_s1027" type="#_x0000_t202" style="position:absolute;margin-left:-10.6pt;margin-top:3pt;width:552.65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" strokeweight="1pt">
                <v:textbox>
                  <w:txbxContent>
                    <w:p w:rsidR="0069095A" w:rsidRDefault="0069095A" w:rsidP="007A5701">
                      <w:pPr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ИНН/КПП _____________________________________________________________________________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4.2. Юр. адрес: ____________  _______________________  _______________________________   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(индекс)                                     (город)                                                           (улица)                                                            (дом)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4.3.  Расч. счёт: ____________________________________________________________________________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Корр.счёт:__________________________________  БИК ______________________________________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4.4. Договор подписывает ___________________________________________________________________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(Ф.И.О. полностью, должность)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Действует на основании _________________________________________________________________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Тел.: (код ___________) _________________ Факс __________________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33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69095A" w:rsidRDefault="0069095A" w:rsidP="007A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701" w:rsidRDefault="007A5701" w:rsidP="007A5701">
      <w:pPr>
        <w:rPr>
          <w:rFonts w:ascii="Arial" w:hAnsi="Arial" w:cs="Arial"/>
          <w:color w:val="000000"/>
          <w:sz w:val="20"/>
          <w:szCs w:val="20"/>
        </w:rPr>
      </w:pPr>
    </w:p>
    <w:p w:rsidR="007A5701" w:rsidRPr="00C470D2" w:rsidRDefault="007A5701" w:rsidP="007A5701">
      <w:pPr>
        <w:rPr>
          <w:rFonts w:ascii="Arial" w:hAnsi="Arial" w:cs="Arial"/>
          <w:color w:val="000000"/>
          <w:sz w:val="10"/>
          <w:szCs w:val="10"/>
        </w:rPr>
      </w:pPr>
    </w:p>
    <w:p w:rsidR="007A5701" w:rsidRPr="00042110" w:rsidRDefault="007A5701" w:rsidP="007A5701">
      <w:pPr>
        <w:rPr>
          <w:rFonts w:ascii="Arial" w:hAnsi="Arial" w:cs="Arial"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5.   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Ответственный за работу с персоналом _______________________________________________________                              </w:t>
      </w:r>
    </w:p>
    <w:p w:rsidR="007A5701" w:rsidRPr="00042110" w:rsidRDefault="007A5701" w:rsidP="007A5701">
      <w:pPr>
        <w:rPr>
          <w:rFonts w:ascii="Arial" w:hAnsi="Arial" w:cs="Arial"/>
          <w:color w:val="000000"/>
          <w:sz w:val="21"/>
          <w:szCs w:val="21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 _______________________________________________________________________________________</w:t>
      </w:r>
    </w:p>
    <w:p w:rsidR="007A5701" w:rsidRPr="00042110" w:rsidRDefault="007A5701" w:rsidP="007A5701">
      <w:pPr>
        <w:spacing w:line="168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042110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</w:t>
      </w:r>
      <w:r>
        <w:rPr>
          <w:rFonts w:ascii="Arial" w:hAnsi="Arial" w:cs="Arial"/>
          <w:i/>
          <w:color w:val="000000"/>
          <w:sz w:val="14"/>
          <w:szCs w:val="14"/>
        </w:rPr>
        <w:t xml:space="preserve">(Ф.И.О. полностью, </w:t>
      </w:r>
      <w:r w:rsidRPr="00042110">
        <w:rPr>
          <w:rFonts w:ascii="Arial" w:hAnsi="Arial" w:cs="Arial"/>
          <w:i/>
          <w:color w:val="000000"/>
          <w:sz w:val="14"/>
          <w:szCs w:val="14"/>
        </w:rPr>
        <w:t>должность)</w:t>
      </w:r>
    </w:p>
    <w:p w:rsidR="007A5701" w:rsidRDefault="007A5701" w:rsidP="007A5701">
      <w:pPr>
        <w:rPr>
          <w:rFonts w:ascii="Arial" w:hAnsi="Arial" w:cs="Arial"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Тел.: (код __________) ______________, Факс: _________________ 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042110">
        <w:rPr>
          <w:rFonts w:ascii="Arial" w:hAnsi="Arial" w:cs="Arial"/>
          <w:color w:val="000000"/>
          <w:sz w:val="20"/>
          <w:szCs w:val="20"/>
        </w:rPr>
        <w:t>-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   _________________________</w:t>
      </w:r>
    </w:p>
    <w:p w:rsidR="007A5701" w:rsidRPr="00042110" w:rsidRDefault="007A5701" w:rsidP="007A5701">
      <w:pPr>
        <w:rPr>
          <w:rFonts w:ascii="Arial" w:hAnsi="Arial" w:cs="Arial"/>
          <w:color w:val="000000"/>
          <w:sz w:val="20"/>
          <w:szCs w:val="20"/>
        </w:rPr>
      </w:pPr>
    </w:p>
    <w:p w:rsidR="007A5701" w:rsidRPr="00042110" w:rsidRDefault="007A5701" w:rsidP="007A5701">
      <w:pPr>
        <w:rPr>
          <w:rFonts w:ascii="Arial" w:hAnsi="Arial" w:cs="Arial"/>
          <w:color w:val="000000"/>
          <w:sz w:val="10"/>
          <w:szCs w:val="10"/>
        </w:rPr>
      </w:pPr>
    </w:p>
    <w:p w:rsidR="007A5701" w:rsidRPr="00042110" w:rsidRDefault="007A5701" w:rsidP="007A5701">
      <w:pPr>
        <w:rPr>
          <w:rFonts w:ascii="Arial" w:hAnsi="Arial" w:cs="Arial"/>
          <w:color w:val="000000"/>
          <w:sz w:val="21"/>
          <w:szCs w:val="21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6.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42110">
        <w:rPr>
          <w:rFonts w:ascii="Arial" w:hAnsi="Arial" w:cs="Arial"/>
          <w:color w:val="000000"/>
          <w:sz w:val="21"/>
          <w:szCs w:val="21"/>
        </w:rPr>
        <w:t xml:space="preserve"> </w:t>
      </w:r>
      <w:r w:rsidRPr="00042110">
        <w:rPr>
          <w:rFonts w:ascii="Arial" w:hAnsi="Arial" w:cs="Arial"/>
          <w:color w:val="000000"/>
          <w:sz w:val="20"/>
          <w:szCs w:val="20"/>
        </w:rPr>
        <w:t>Контактное лицо:</w:t>
      </w:r>
      <w:r w:rsidRPr="00042110">
        <w:rPr>
          <w:rFonts w:ascii="Arial" w:hAnsi="Arial" w:cs="Arial"/>
          <w:color w:val="000000"/>
          <w:sz w:val="21"/>
          <w:szCs w:val="21"/>
        </w:rPr>
        <w:t xml:space="preserve"> _______________________________________________________________________</w:t>
      </w:r>
    </w:p>
    <w:p w:rsidR="007A5701" w:rsidRPr="00042110" w:rsidRDefault="007A5701" w:rsidP="007A5701">
      <w:pPr>
        <w:spacing w:line="168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042110">
        <w:rPr>
          <w:rFonts w:ascii="Arial" w:hAnsi="Arial" w:cs="Arial"/>
          <w:i/>
          <w:color w:val="000000"/>
          <w:sz w:val="18"/>
          <w:szCs w:val="18"/>
        </w:rPr>
        <w:t xml:space="preserve">          </w:t>
      </w:r>
      <w:r w:rsidRPr="00042110">
        <w:rPr>
          <w:rFonts w:ascii="Arial" w:hAnsi="Arial" w:cs="Arial"/>
          <w:i/>
          <w:color w:val="000000"/>
          <w:sz w:val="14"/>
          <w:szCs w:val="14"/>
        </w:rPr>
        <w:t xml:space="preserve"> (Ф.И.О. полностью, должностью)</w:t>
      </w:r>
    </w:p>
    <w:p w:rsidR="007A5701" w:rsidRPr="00042110" w:rsidRDefault="007A5701" w:rsidP="007A5701">
      <w:pPr>
        <w:rPr>
          <w:rFonts w:ascii="Arial" w:hAnsi="Arial" w:cs="Arial"/>
          <w:color w:val="000000"/>
          <w:sz w:val="21"/>
          <w:szCs w:val="21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042110">
        <w:rPr>
          <w:rFonts w:ascii="Arial" w:hAnsi="Arial" w:cs="Arial"/>
          <w:color w:val="000000"/>
          <w:sz w:val="20"/>
          <w:szCs w:val="20"/>
        </w:rPr>
        <w:t>Тел.:</w:t>
      </w:r>
      <w:r w:rsidRPr="00042110">
        <w:rPr>
          <w:rFonts w:ascii="Arial" w:hAnsi="Arial" w:cs="Arial"/>
          <w:color w:val="000000"/>
          <w:sz w:val="21"/>
          <w:szCs w:val="21"/>
        </w:rPr>
        <w:t xml:space="preserve"> (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код </w:t>
      </w:r>
      <w:r w:rsidRPr="00042110">
        <w:rPr>
          <w:rFonts w:ascii="Arial" w:hAnsi="Arial" w:cs="Arial"/>
          <w:color w:val="000000"/>
          <w:sz w:val="21"/>
          <w:szCs w:val="21"/>
        </w:rPr>
        <w:t xml:space="preserve">__________) ______________, </w:t>
      </w:r>
      <w:r w:rsidRPr="00042110">
        <w:rPr>
          <w:rFonts w:ascii="Arial" w:hAnsi="Arial" w:cs="Arial"/>
          <w:color w:val="000000"/>
          <w:sz w:val="20"/>
          <w:szCs w:val="20"/>
        </w:rPr>
        <w:t>Факс:</w:t>
      </w:r>
      <w:r w:rsidRPr="00042110">
        <w:rPr>
          <w:rFonts w:ascii="Arial" w:hAnsi="Arial" w:cs="Arial"/>
          <w:color w:val="000000"/>
          <w:sz w:val="21"/>
          <w:szCs w:val="21"/>
        </w:rPr>
        <w:t xml:space="preserve"> _________________ 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042110">
        <w:rPr>
          <w:rFonts w:ascii="Arial" w:hAnsi="Arial" w:cs="Arial"/>
          <w:color w:val="000000"/>
          <w:sz w:val="20"/>
          <w:szCs w:val="20"/>
        </w:rPr>
        <w:t>-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42110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7A5701" w:rsidRPr="00042110" w:rsidRDefault="007A5701" w:rsidP="007A5701">
      <w:pPr>
        <w:rPr>
          <w:rFonts w:ascii="Arial" w:hAnsi="Arial" w:cs="Arial"/>
          <w:color w:val="000000"/>
          <w:sz w:val="18"/>
          <w:szCs w:val="18"/>
        </w:rPr>
      </w:pPr>
    </w:p>
    <w:p w:rsidR="007A5701" w:rsidRDefault="007A5701" w:rsidP="007A570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7.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042110">
        <w:rPr>
          <w:rFonts w:ascii="Arial" w:hAnsi="Arial" w:cs="Arial"/>
          <w:color w:val="000000"/>
          <w:sz w:val="20"/>
          <w:szCs w:val="20"/>
        </w:rPr>
        <w:t>Тел. бухгалтерии:</w:t>
      </w:r>
      <w:r w:rsidRPr="00042110">
        <w:rPr>
          <w:rFonts w:ascii="Arial" w:hAnsi="Arial" w:cs="Arial"/>
          <w:color w:val="000000"/>
          <w:sz w:val="21"/>
          <w:szCs w:val="21"/>
        </w:rPr>
        <w:t xml:space="preserve"> </w:t>
      </w:r>
      <w:r w:rsidRPr="00042110">
        <w:rPr>
          <w:rFonts w:ascii="Arial" w:hAnsi="Arial" w:cs="Arial"/>
          <w:color w:val="000000"/>
          <w:sz w:val="20"/>
          <w:szCs w:val="20"/>
        </w:rPr>
        <w:t>(код ________) _____________, Факс: _______________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042110">
        <w:rPr>
          <w:rFonts w:ascii="Arial" w:hAnsi="Arial" w:cs="Arial"/>
          <w:color w:val="000000"/>
          <w:sz w:val="20"/>
          <w:szCs w:val="20"/>
        </w:rPr>
        <w:t>-</w:t>
      </w:r>
      <w:r w:rsidRPr="00042110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   _____________________</w:t>
      </w:r>
    </w:p>
    <w:p w:rsidR="007A5701" w:rsidRPr="00C470D2" w:rsidRDefault="007A5701" w:rsidP="007A5701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:rsidR="007A5701" w:rsidRDefault="007A5701" w:rsidP="007A5701">
      <w:pPr>
        <w:tabs>
          <w:tab w:val="right" w:pos="1060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5701" w:rsidRPr="00042110" w:rsidRDefault="007A5701" w:rsidP="007A5701">
      <w:pPr>
        <w:tabs>
          <w:tab w:val="right" w:pos="1060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  </w:t>
      </w:r>
      <w:r w:rsidRPr="00042110">
        <w:rPr>
          <w:rFonts w:ascii="Arial" w:hAnsi="Arial" w:cs="Arial"/>
          <w:color w:val="000000"/>
          <w:sz w:val="20"/>
          <w:szCs w:val="20"/>
        </w:rPr>
        <w:t>Список участников:</w:t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59"/>
        <w:gridCol w:w="1500"/>
        <w:gridCol w:w="1911"/>
        <w:gridCol w:w="1417"/>
        <w:gridCol w:w="1843"/>
        <w:gridCol w:w="1701"/>
      </w:tblGrid>
      <w:tr w:rsidR="007A5701" w:rsidRPr="00042110" w:rsidTr="00F15AED">
        <w:trPr>
          <w:cantSplit/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 xml:space="preserve">ема </w:t>
            </w:r>
          </w:p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74430">
              <w:rPr>
                <w:rFonts w:ascii="Arial" w:hAnsi="Arial" w:cs="Arial"/>
                <w:sz w:val="18"/>
                <w:szCs w:val="18"/>
              </w:rPr>
              <w:t>(очно/онлайн-трансляция)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Сроки и место проведения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ind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Ф.И.О. слушателей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ind w:left="-57" w:right="-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Должность,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ind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Контактный телефон, факс,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r w:rsidRPr="0004211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4211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BC7305" w:rsidRDefault="007A5701" w:rsidP="00F15AED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305">
              <w:rPr>
                <w:rFonts w:ascii="Arial" w:hAnsi="Arial" w:cs="Arial"/>
                <w:sz w:val="18"/>
                <w:szCs w:val="18"/>
              </w:rPr>
              <w:t>Потребность в гостинице</w:t>
            </w:r>
          </w:p>
          <w:p w:rsidR="007A5701" w:rsidRPr="00BC7305" w:rsidRDefault="007A5701" w:rsidP="00F15AED">
            <w:pPr>
              <w:spacing w:line="264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305">
              <w:rPr>
                <w:rFonts w:ascii="Arial" w:hAnsi="Arial" w:cs="Arial"/>
                <w:sz w:val="18"/>
                <w:szCs w:val="18"/>
              </w:rPr>
              <w:t xml:space="preserve">(дата заезда и выезда, категория номера, </w:t>
            </w:r>
            <w:r w:rsidRPr="00BC7305">
              <w:rPr>
                <w:rFonts w:ascii="Arial" w:hAnsi="Arial" w:cs="Arial"/>
                <w:sz w:val="16"/>
                <w:szCs w:val="16"/>
              </w:rPr>
              <w:t>лимит/сутки</w:t>
            </w:r>
            <w:r w:rsidRPr="00BC730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A5701" w:rsidRPr="00042110" w:rsidTr="00F15AED">
        <w:trPr>
          <w:cantSplit/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BC7305" w:rsidRDefault="007A5701" w:rsidP="00F15AE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701" w:rsidRPr="00042110" w:rsidTr="00F15AED">
        <w:trPr>
          <w:cantSplit/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BC7305" w:rsidRDefault="007A5701" w:rsidP="00F15AE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701" w:rsidRPr="00042110" w:rsidTr="00F15AED">
        <w:trPr>
          <w:cantSplit/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042110" w:rsidRDefault="007A5701" w:rsidP="00F15AED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01" w:rsidRPr="00BC7305" w:rsidRDefault="007A5701" w:rsidP="00F1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701" w:rsidRPr="00042110" w:rsidRDefault="007A5701" w:rsidP="007A5701">
      <w:pPr>
        <w:spacing w:line="264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7A5701" w:rsidRPr="00042110" w:rsidRDefault="007A5701" w:rsidP="007A5701">
      <w:pPr>
        <w:spacing w:line="264" w:lineRule="auto"/>
        <w:rPr>
          <w:color w:val="000000"/>
          <w:sz w:val="21"/>
          <w:szCs w:val="21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042110">
        <w:rPr>
          <w:rFonts w:ascii="Arial" w:hAnsi="Arial" w:cs="Arial"/>
          <w:color w:val="000000"/>
          <w:sz w:val="20"/>
          <w:szCs w:val="20"/>
        </w:rPr>
        <w:t>Какие вопросы Вы хотели бы включить в программу мероприятия</w:t>
      </w:r>
      <w:r w:rsidRPr="00042110">
        <w:rPr>
          <w:rFonts w:ascii="Arial" w:hAnsi="Arial" w:cs="Arial"/>
          <w:color w:val="000000"/>
          <w:sz w:val="21"/>
          <w:szCs w:val="21"/>
        </w:rPr>
        <w:t>________________________________</w:t>
      </w:r>
      <w:r>
        <w:rPr>
          <w:rFonts w:ascii="Arial" w:hAnsi="Arial" w:cs="Arial"/>
          <w:color w:val="000000"/>
          <w:sz w:val="21"/>
          <w:szCs w:val="21"/>
        </w:rPr>
        <w:t>__</w:t>
      </w:r>
    </w:p>
    <w:p w:rsidR="007A5701" w:rsidRPr="00042110" w:rsidRDefault="007A5701" w:rsidP="007A5701">
      <w:pPr>
        <w:spacing w:line="264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42110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</w:t>
      </w:r>
      <w:r w:rsidRPr="00042110">
        <w:rPr>
          <w:rFonts w:ascii="Arial" w:hAnsi="Arial" w:cs="Arial"/>
          <w:color w:val="000000"/>
          <w:sz w:val="21"/>
          <w:szCs w:val="21"/>
        </w:rPr>
        <w:t>__</w:t>
      </w:r>
    </w:p>
    <w:p w:rsidR="007A5701" w:rsidRPr="00C470D2" w:rsidRDefault="007A5701" w:rsidP="007A5701">
      <w:pPr>
        <w:rPr>
          <w:rFonts w:ascii="Arial" w:hAnsi="Arial" w:cs="Arial"/>
          <w:color w:val="000000"/>
          <w:sz w:val="10"/>
          <w:szCs w:val="10"/>
        </w:rPr>
      </w:pPr>
    </w:p>
    <w:p w:rsidR="007A5701" w:rsidRPr="00C470D2" w:rsidRDefault="007A5701" w:rsidP="007A5701">
      <w:pPr>
        <w:rPr>
          <w:rFonts w:ascii="Arial" w:hAnsi="Arial" w:cs="Arial"/>
          <w:color w:val="000000"/>
          <w:sz w:val="20"/>
          <w:szCs w:val="20"/>
        </w:rPr>
      </w:pPr>
      <w:r w:rsidRPr="00042110">
        <w:rPr>
          <w:rFonts w:ascii="Arial" w:hAnsi="Arial" w:cs="Arial"/>
          <w:color w:val="000000"/>
          <w:sz w:val="21"/>
          <w:szCs w:val="21"/>
        </w:rPr>
        <w:t xml:space="preserve">10. </w:t>
      </w:r>
      <w:r>
        <w:rPr>
          <w:rFonts w:ascii="Arial" w:hAnsi="Arial" w:cs="Arial"/>
          <w:color w:val="000000"/>
          <w:sz w:val="20"/>
          <w:szCs w:val="20"/>
        </w:rPr>
        <w:t xml:space="preserve">Как Вы узнали о мероприятиях: _________________________________________________________________                 </w:t>
      </w:r>
    </w:p>
    <w:p w:rsidR="007A5701" w:rsidRDefault="007A5701" w:rsidP="007A57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A5701" w:rsidRPr="00EA53DA" w:rsidRDefault="007A5701" w:rsidP="007A57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Как Вам</w:t>
      </w:r>
      <w:r w:rsidRPr="000421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направлять дополнительную информацию</w:t>
      </w:r>
    </w:p>
    <w:tbl>
      <w:tblPr>
        <w:tblW w:w="10157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027"/>
        <w:gridCol w:w="3439"/>
        <w:gridCol w:w="236"/>
        <w:gridCol w:w="240"/>
        <w:gridCol w:w="972"/>
        <w:gridCol w:w="4003"/>
      </w:tblGrid>
      <w:tr w:rsidR="007A5701" w:rsidRPr="00042110" w:rsidTr="00F15AED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701" w:rsidRPr="00042110" w:rsidRDefault="007A5701" w:rsidP="00F15AED">
            <w:pPr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421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::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A5701" w:rsidRPr="00042110" w:rsidRDefault="007A5701" w:rsidP="007A5701">
      <w:pPr>
        <w:rPr>
          <w:rFonts w:ascii="Arial" w:hAnsi="Arial" w:cs="Arial"/>
          <w:color w:val="000000"/>
          <w:sz w:val="16"/>
          <w:szCs w:val="16"/>
        </w:rPr>
      </w:pPr>
      <w:r w:rsidRPr="00042110">
        <w:rPr>
          <w:rFonts w:ascii="Arial" w:hAnsi="Arial" w:cs="Arial"/>
          <w:color w:val="000000"/>
          <w:sz w:val="10"/>
          <w:szCs w:val="10"/>
        </w:rPr>
        <w:t xml:space="preserve"> </w:t>
      </w:r>
      <w:r w:rsidRPr="0004211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(номер)                                                                                                          (адрес)</w:t>
      </w:r>
    </w:p>
    <w:tbl>
      <w:tblPr>
        <w:tblW w:w="10157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027"/>
        <w:gridCol w:w="3439"/>
        <w:gridCol w:w="236"/>
        <w:gridCol w:w="240"/>
        <w:gridCol w:w="972"/>
        <w:gridCol w:w="4003"/>
      </w:tblGrid>
      <w:tr w:rsidR="007A5701" w:rsidRPr="00042110" w:rsidTr="00F15AED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701" w:rsidRPr="00042110" w:rsidRDefault="007A5701" w:rsidP="00F15AED">
            <w:pPr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110">
              <w:rPr>
                <w:rFonts w:ascii="Arial" w:hAnsi="Arial"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01" w:rsidRPr="00042110" w:rsidRDefault="007A5701" w:rsidP="00F15A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A5701" w:rsidRPr="00C470D2" w:rsidRDefault="007A5701" w:rsidP="007A5701">
      <w:pPr>
        <w:rPr>
          <w:rFonts w:ascii="Arial" w:hAnsi="Arial" w:cs="Arial"/>
          <w:color w:val="000000"/>
          <w:sz w:val="16"/>
          <w:szCs w:val="16"/>
        </w:rPr>
      </w:pPr>
      <w:r w:rsidRPr="0004211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(номер)</w:t>
      </w:r>
    </w:p>
    <w:p w:rsidR="007A5701" w:rsidRDefault="007A5701" w:rsidP="007A5701">
      <w:pPr>
        <w:spacing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A5701" w:rsidRDefault="007A5701" w:rsidP="007A5701">
      <w:pPr>
        <w:spacing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Подпись 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42110">
        <w:rPr>
          <w:rFonts w:ascii="Arial" w:hAnsi="Arial" w:cs="Arial"/>
          <w:color w:val="000000"/>
          <w:sz w:val="20"/>
          <w:szCs w:val="20"/>
        </w:rPr>
        <w:t xml:space="preserve">Дата: ________________________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7A5701" w:rsidRDefault="007A5701" w:rsidP="007A5701">
      <w:pPr>
        <w:spacing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0"/>
    <w:bookmarkEnd w:id="1"/>
    <w:bookmarkEnd w:id="2"/>
    <w:bookmarkEnd w:id="3"/>
    <w:bookmarkEnd w:id="5"/>
    <w:p w:rsidR="007A5701" w:rsidRDefault="007A5701" w:rsidP="007A5701">
      <w:pPr>
        <w:spacing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7A5701" w:rsidSect="00F15AED">
      <w:headerReference w:type="even" r:id="rId35"/>
      <w:headerReference w:type="default" r:id="rId36"/>
      <w:footerReference w:type="even" r:id="rId37"/>
      <w:footerReference w:type="default" r:id="rId38"/>
      <w:pgSz w:w="11909" w:h="16834" w:code="9"/>
      <w:pgMar w:top="284" w:right="567" w:bottom="284" w:left="737" w:header="284" w:footer="675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5A" w:rsidRDefault="0069095A">
      <w:r>
        <w:separator/>
      </w:r>
    </w:p>
  </w:endnote>
  <w:endnote w:type="continuationSeparator" w:id="0">
    <w:p w:rsidR="0069095A" w:rsidRDefault="0069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5A" w:rsidRDefault="0069095A" w:rsidP="00F15AED">
    <w:pPr>
      <w:pStyle w:val="ad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95A" w:rsidRDefault="0069095A" w:rsidP="00F15AE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5A" w:rsidRPr="00A23EFB" w:rsidRDefault="0069095A" w:rsidP="00F15AED">
    <w:pPr>
      <w:pStyle w:val="ad"/>
      <w:framePr w:wrap="around" w:vAnchor="text" w:hAnchor="margin" w:xAlign="outside" w:y="1"/>
      <w:rPr>
        <w:rStyle w:val="aa"/>
        <w:rFonts w:ascii="Arial" w:hAnsi="Arial" w:cs="Arial"/>
        <w:sz w:val="22"/>
        <w:szCs w:val="22"/>
      </w:rPr>
    </w:pPr>
    <w:r w:rsidRPr="00A23EFB">
      <w:rPr>
        <w:rStyle w:val="aa"/>
        <w:rFonts w:ascii="Arial" w:hAnsi="Arial" w:cs="Arial"/>
        <w:sz w:val="22"/>
        <w:szCs w:val="22"/>
      </w:rPr>
      <w:fldChar w:fldCharType="begin"/>
    </w:r>
    <w:r w:rsidRPr="00A23EFB">
      <w:rPr>
        <w:rStyle w:val="aa"/>
        <w:rFonts w:ascii="Arial" w:hAnsi="Arial" w:cs="Arial"/>
        <w:sz w:val="22"/>
        <w:szCs w:val="22"/>
      </w:rPr>
      <w:instrText xml:space="preserve">PAGE  </w:instrText>
    </w:r>
    <w:r w:rsidRPr="00A23EFB">
      <w:rPr>
        <w:rStyle w:val="aa"/>
        <w:rFonts w:ascii="Arial" w:hAnsi="Arial" w:cs="Arial"/>
        <w:sz w:val="22"/>
        <w:szCs w:val="22"/>
      </w:rPr>
      <w:fldChar w:fldCharType="separate"/>
    </w:r>
    <w:r w:rsidR="00943D52">
      <w:rPr>
        <w:rStyle w:val="aa"/>
        <w:rFonts w:ascii="Arial" w:hAnsi="Arial" w:cs="Arial"/>
        <w:noProof/>
        <w:sz w:val="22"/>
        <w:szCs w:val="22"/>
      </w:rPr>
      <w:t>11</w:t>
    </w:r>
    <w:r w:rsidRPr="00A23EFB">
      <w:rPr>
        <w:rStyle w:val="aa"/>
        <w:rFonts w:ascii="Arial" w:hAnsi="Arial" w:cs="Arial"/>
        <w:sz w:val="22"/>
        <w:szCs w:val="22"/>
      </w:rPr>
      <w:fldChar w:fldCharType="end"/>
    </w:r>
  </w:p>
  <w:p w:rsidR="0069095A" w:rsidRPr="003D59A2" w:rsidRDefault="0069095A" w:rsidP="00F15AED">
    <w:pPr>
      <w:pStyle w:val="ad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5A" w:rsidRDefault="0069095A">
      <w:r>
        <w:separator/>
      </w:r>
    </w:p>
  </w:footnote>
  <w:footnote w:type="continuationSeparator" w:id="0">
    <w:p w:rsidR="0069095A" w:rsidRDefault="0069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5A" w:rsidRDefault="0069095A" w:rsidP="00F15AE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9095A" w:rsidRDefault="0069095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5A" w:rsidRPr="00A54AE5" w:rsidRDefault="0069095A" w:rsidP="00F15AED">
    <w:pPr>
      <w:pStyle w:val="a8"/>
      <w:rPr>
        <w:rFonts w:ascii="Arial" w:hAnsi="Arial" w:cs="Arial"/>
        <w:sz w:val="18"/>
        <w:szCs w:val="18"/>
        <w:lang w:val="ru-RU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51463" wp14:editId="394BF17A">
              <wp:simplePos x="0" y="0"/>
              <wp:positionH relativeFrom="column">
                <wp:posOffset>589280</wp:posOffset>
              </wp:positionH>
              <wp:positionV relativeFrom="paragraph">
                <wp:posOffset>191134</wp:posOffset>
              </wp:positionV>
              <wp:extent cx="2657475" cy="9525"/>
              <wp:effectExtent l="19050" t="19050" r="28575" b="28575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57475" cy="95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A2504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5.05pt" to="25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" strokeweight="3pt">
              <v:stroke linestyle="thinThin"/>
            </v:line>
          </w:pict>
        </mc:Fallback>
      </mc:AlternateContent>
    </w:r>
    <w:r>
      <w:rPr>
        <w:b/>
      </w:rPr>
      <w:t xml:space="preserve"> </w:t>
    </w:r>
    <w:r>
      <w:rPr>
        <w:b/>
        <w:noProof/>
        <w:sz w:val="20"/>
        <w:szCs w:val="20"/>
        <w:lang w:val="ru-RU" w:eastAsia="ru-RU"/>
      </w:rPr>
      <w:drawing>
        <wp:inline distT="0" distB="0" distL="0" distR="0" wp14:anchorId="317BA20C" wp14:editId="6F048032">
          <wp:extent cx="571500" cy="262890"/>
          <wp:effectExtent l="0" t="0" r="0" b="3810"/>
          <wp:docPr id="7" name="Рисунок 7" descr="Лого 2007чер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2007чер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</w:t>
    </w:r>
    <w:r w:rsidRPr="00627D7D">
      <w:rPr>
        <w:b/>
        <w:sz w:val="20"/>
        <w:szCs w:val="20"/>
      </w:rPr>
      <w:t xml:space="preserve">                                                                  </w:t>
    </w:r>
    <w:r>
      <w:rPr>
        <w:b/>
        <w:sz w:val="20"/>
        <w:szCs w:val="20"/>
      </w:rPr>
      <w:t xml:space="preserve">        </w:t>
    </w:r>
    <w:r>
      <w:rPr>
        <w:b/>
        <w:sz w:val="20"/>
        <w:szCs w:val="20"/>
        <w:lang w:val="ru-RU"/>
      </w:rPr>
      <w:t xml:space="preserve">        </w:t>
    </w:r>
    <w:r>
      <w:rPr>
        <w:rFonts w:ascii="Arial" w:hAnsi="Arial" w:cs="Arial"/>
        <w:sz w:val="18"/>
        <w:szCs w:val="18"/>
      </w:rPr>
      <w:t>График</w:t>
    </w:r>
    <w:r>
      <w:rPr>
        <w:rFonts w:ascii="Arial" w:hAnsi="Arial" w:cs="Arial"/>
        <w:sz w:val="18"/>
        <w:szCs w:val="18"/>
        <w:lang w:val="ru-RU"/>
      </w:rPr>
      <w:t xml:space="preserve"> учебных мероприятий в феврале - апреле</w:t>
    </w:r>
    <w:r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  <w:lang w:val="ru-RU"/>
      </w:rPr>
      <w:t>22 года</w:t>
    </w:r>
  </w:p>
  <w:p w:rsidR="0069095A" w:rsidRPr="0051229E" w:rsidRDefault="0069095A" w:rsidP="00F15AED">
    <w:pPr>
      <w:pStyle w:val="a8"/>
      <w:rPr>
        <w:rFonts w:ascii="Arial" w:hAnsi="Arial" w:cs="Arial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8E"/>
    <w:multiLevelType w:val="hybridMultilevel"/>
    <w:tmpl w:val="025E207A"/>
    <w:lvl w:ilvl="0" w:tplc="24BCAB8E">
      <w:start w:val="1"/>
      <w:numFmt w:val="bullet"/>
      <w:lvlText w:val="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1BE0D1E"/>
    <w:multiLevelType w:val="hybridMultilevel"/>
    <w:tmpl w:val="2C448E3E"/>
    <w:lvl w:ilvl="0" w:tplc="D6668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40DFF"/>
    <w:multiLevelType w:val="multilevel"/>
    <w:tmpl w:val="412EE9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9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2160"/>
      </w:pPr>
      <w:rPr>
        <w:rFonts w:hint="default"/>
      </w:rPr>
    </w:lvl>
  </w:abstractNum>
  <w:abstractNum w:abstractNumId="3" w15:restartNumberingAfterBreak="0">
    <w:nsid w:val="0B753631"/>
    <w:multiLevelType w:val="hybridMultilevel"/>
    <w:tmpl w:val="F886E410"/>
    <w:lvl w:ilvl="0" w:tplc="24BCAB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36E28"/>
    <w:multiLevelType w:val="hybridMultilevel"/>
    <w:tmpl w:val="96ACAA64"/>
    <w:lvl w:ilvl="0" w:tplc="24BCAB8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5115EB"/>
    <w:multiLevelType w:val="hybridMultilevel"/>
    <w:tmpl w:val="1930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3FF3"/>
    <w:multiLevelType w:val="hybridMultilevel"/>
    <w:tmpl w:val="2996D476"/>
    <w:lvl w:ilvl="0" w:tplc="32E008E0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E67643"/>
    <w:multiLevelType w:val="hybridMultilevel"/>
    <w:tmpl w:val="DB8E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CC3"/>
    <w:multiLevelType w:val="hybridMultilevel"/>
    <w:tmpl w:val="6D7231E6"/>
    <w:lvl w:ilvl="0" w:tplc="5CC8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E14D6"/>
    <w:multiLevelType w:val="hybridMultilevel"/>
    <w:tmpl w:val="2A0A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008"/>
    <w:multiLevelType w:val="multilevel"/>
    <w:tmpl w:val="3664062A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B87D9A"/>
    <w:multiLevelType w:val="hybridMultilevel"/>
    <w:tmpl w:val="3FD42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851F71"/>
    <w:multiLevelType w:val="hybridMultilevel"/>
    <w:tmpl w:val="A554F2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677E75"/>
    <w:multiLevelType w:val="multilevel"/>
    <w:tmpl w:val="FBB047A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35BA6BE2"/>
    <w:multiLevelType w:val="hybridMultilevel"/>
    <w:tmpl w:val="12C4325E"/>
    <w:lvl w:ilvl="0" w:tplc="32E008E0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7667F50"/>
    <w:multiLevelType w:val="hybridMultilevel"/>
    <w:tmpl w:val="2A36D67A"/>
    <w:lvl w:ilvl="0" w:tplc="0CBA9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1AED"/>
    <w:multiLevelType w:val="hybridMultilevel"/>
    <w:tmpl w:val="5002BF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711C7"/>
    <w:multiLevelType w:val="multilevel"/>
    <w:tmpl w:val="8AD48C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hint="default"/>
      </w:rPr>
    </w:lvl>
  </w:abstractNum>
  <w:abstractNum w:abstractNumId="18" w15:restartNumberingAfterBreak="0">
    <w:nsid w:val="43445AC0"/>
    <w:multiLevelType w:val="hybridMultilevel"/>
    <w:tmpl w:val="556A51E8"/>
    <w:lvl w:ilvl="0" w:tplc="7B46B0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96" w:hanging="360"/>
      </w:pPr>
    </w:lvl>
    <w:lvl w:ilvl="2" w:tplc="0419001B" w:tentative="1">
      <w:start w:val="1"/>
      <w:numFmt w:val="lowerRoman"/>
      <w:lvlText w:val="%3."/>
      <w:lvlJc w:val="right"/>
      <w:pPr>
        <w:ind w:left="324" w:hanging="180"/>
      </w:pPr>
    </w:lvl>
    <w:lvl w:ilvl="3" w:tplc="0419000F" w:tentative="1">
      <w:start w:val="1"/>
      <w:numFmt w:val="decimal"/>
      <w:lvlText w:val="%4."/>
      <w:lvlJc w:val="left"/>
      <w:pPr>
        <w:ind w:left="1044" w:hanging="360"/>
      </w:pPr>
    </w:lvl>
    <w:lvl w:ilvl="4" w:tplc="04190019" w:tentative="1">
      <w:start w:val="1"/>
      <w:numFmt w:val="lowerLetter"/>
      <w:lvlText w:val="%5."/>
      <w:lvlJc w:val="left"/>
      <w:pPr>
        <w:ind w:left="1764" w:hanging="360"/>
      </w:pPr>
    </w:lvl>
    <w:lvl w:ilvl="5" w:tplc="0419001B" w:tentative="1">
      <w:start w:val="1"/>
      <w:numFmt w:val="lowerRoman"/>
      <w:lvlText w:val="%6."/>
      <w:lvlJc w:val="right"/>
      <w:pPr>
        <w:ind w:left="2484" w:hanging="180"/>
      </w:pPr>
    </w:lvl>
    <w:lvl w:ilvl="6" w:tplc="0419000F" w:tentative="1">
      <w:start w:val="1"/>
      <w:numFmt w:val="decimal"/>
      <w:lvlText w:val="%7."/>
      <w:lvlJc w:val="left"/>
      <w:pPr>
        <w:ind w:left="3204" w:hanging="360"/>
      </w:pPr>
    </w:lvl>
    <w:lvl w:ilvl="7" w:tplc="04190019" w:tentative="1">
      <w:start w:val="1"/>
      <w:numFmt w:val="lowerLetter"/>
      <w:lvlText w:val="%8."/>
      <w:lvlJc w:val="left"/>
      <w:pPr>
        <w:ind w:left="3924" w:hanging="360"/>
      </w:pPr>
    </w:lvl>
    <w:lvl w:ilvl="8" w:tplc="0419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19" w15:restartNumberingAfterBreak="0">
    <w:nsid w:val="4ED035BF"/>
    <w:multiLevelType w:val="multilevel"/>
    <w:tmpl w:val="3E48C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hint="default"/>
      </w:rPr>
    </w:lvl>
  </w:abstractNum>
  <w:abstractNum w:abstractNumId="20" w15:restartNumberingAfterBreak="0">
    <w:nsid w:val="58575516"/>
    <w:multiLevelType w:val="multilevel"/>
    <w:tmpl w:val="F9D28C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C385C"/>
    <w:multiLevelType w:val="hybridMultilevel"/>
    <w:tmpl w:val="243677C4"/>
    <w:lvl w:ilvl="0" w:tplc="32E008E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81DDB"/>
    <w:multiLevelType w:val="hybridMultilevel"/>
    <w:tmpl w:val="3864BB62"/>
    <w:lvl w:ilvl="0" w:tplc="32E008E0">
      <w:start w:val="1"/>
      <w:numFmt w:val="bullet"/>
      <w:lvlText w:val=""/>
      <w:lvlJc w:val="left"/>
      <w:pPr>
        <w:ind w:left="1332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3" w15:restartNumberingAfterBreak="0">
    <w:nsid w:val="61F379F9"/>
    <w:multiLevelType w:val="hybridMultilevel"/>
    <w:tmpl w:val="3F1E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64723"/>
    <w:multiLevelType w:val="hybridMultilevel"/>
    <w:tmpl w:val="6DC241FA"/>
    <w:lvl w:ilvl="0" w:tplc="77103F6C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E47179"/>
    <w:multiLevelType w:val="hybridMultilevel"/>
    <w:tmpl w:val="D262710E"/>
    <w:lvl w:ilvl="0" w:tplc="24BCA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D4292"/>
    <w:multiLevelType w:val="hybridMultilevel"/>
    <w:tmpl w:val="2C6CB2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38321A"/>
    <w:multiLevelType w:val="hybridMultilevel"/>
    <w:tmpl w:val="C9C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C0A21"/>
    <w:multiLevelType w:val="hybridMultilevel"/>
    <w:tmpl w:val="E00001EC"/>
    <w:lvl w:ilvl="0" w:tplc="32E008E0">
      <w:start w:val="1"/>
      <w:numFmt w:val="bullet"/>
      <w:lvlText w:val=""/>
      <w:lvlJc w:val="left"/>
      <w:pPr>
        <w:ind w:left="862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57D0074"/>
    <w:multiLevelType w:val="hybridMultilevel"/>
    <w:tmpl w:val="928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128B"/>
    <w:multiLevelType w:val="hybridMultilevel"/>
    <w:tmpl w:val="5F8E1F1C"/>
    <w:lvl w:ilvl="0" w:tplc="24BCAB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F5C1A"/>
    <w:multiLevelType w:val="multilevel"/>
    <w:tmpl w:val="4CC6A7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3192B"/>
    <w:multiLevelType w:val="hybridMultilevel"/>
    <w:tmpl w:val="10B098FE"/>
    <w:lvl w:ilvl="0" w:tplc="24BCAB8E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7A8A644B"/>
    <w:multiLevelType w:val="multilevel"/>
    <w:tmpl w:val="A3D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7524C"/>
    <w:multiLevelType w:val="hybridMultilevel"/>
    <w:tmpl w:val="F5042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6"/>
  </w:num>
  <w:num w:numId="8">
    <w:abstractNumId w:val="12"/>
  </w:num>
  <w:num w:numId="9">
    <w:abstractNumId w:val="33"/>
  </w:num>
  <w:num w:numId="10">
    <w:abstractNumId w:val="31"/>
  </w:num>
  <w:num w:numId="11">
    <w:abstractNumId w:val="20"/>
  </w:num>
  <w:num w:numId="12">
    <w:abstractNumId w:val="25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"/>
  </w:num>
  <w:num w:numId="18">
    <w:abstractNumId w:val="4"/>
  </w:num>
  <w:num w:numId="19">
    <w:abstractNumId w:val="8"/>
  </w:num>
  <w:num w:numId="20">
    <w:abstractNumId w:val="23"/>
  </w:num>
  <w:num w:numId="21">
    <w:abstractNumId w:val="0"/>
  </w:num>
  <w:num w:numId="22">
    <w:abstractNumId w:val="32"/>
  </w:num>
  <w:num w:numId="23">
    <w:abstractNumId w:val="14"/>
  </w:num>
  <w:num w:numId="24">
    <w:abstractNumId w:val="22"/>
  </w:num>
  <w:num w:numId="25">
    <w:abstractNumId w:val="6"/>
  </w:num>
  <w:num w:numId="26">
    <w:abstractNumId w:val="28"/>
  </w:num>
  <w:num w:numId="27">
    <w:abstractNumId w:val="17"/>
  </w:num>
  <w:num w:numId="28">
    <w:abstractNumId w:val="24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7"/>
  </w:num>
  <w:num w:numId="32">
    <w:abstractNumId w:val="9"/>
  </w:num>
  <w:num w:numId="33">
    <w:abstractNumId w:val="5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E"/>
    <w:rsid w:val="00037A66"/>
    <w:rsid w:val="000B2E62"/>
    <w:rsid w:val="002C24EE"/>
    <w:rsid w:val="00330AAC"/>
    <w:rsid w:val="00361532"/>
    <w:rsid w:val="003F0B21"/>
    <w:rsid w:val="0047459A"/>
    <w:rsid w:val="00490A01"/>
    <w:rsid w:val="004E2A05"/>
    <w:rsid w:val="00541DBD"/>
    <w:rsid w:val="005C07E7"/>
    <w:rsid w:val="006148A3"/>
    <w:rsid w:val="00630754"/>
    <w:rsid w:val="0069095A"/>
    <w:rsid w:val="007A5701"/>
    <w:rsid w:val="00875D0F"/>
    <w:rsid w:val="008B7321"/>
    <w:rsid w:val="009227FD"/>
    <w:rsid w:val="00943D52"/>
    <w:rsid w:val="00980D43"/>
    <w:rsid w:val="00981F91"/>
    <w:rsid w:val="009D0897"/>
    <w:rsid w:val="009F25E1"/>
    <w:rsid w:val="009F56F4"/>
    <w:rsid w:val="00A44602"/>
    <w:rsid w:val="00A733F6"/>
    <w:rsid w:val="00AB2A7B"/>
    <w:rsid w:val="00AF06F9"/>
    <w:rsid w:val="00B1185D"/>
    <w:rsid w:val="00B16477"/>
    <w:rsid w:val="00B332DF"/>
    <w:rsid w:val="00B52807"/>
    <w:rsid w:val="00B6780E"/>
    <w:rsid w:val="00B90E4D"/>
    <w:rsid w:val="00BD03A0"/>
    <w:rsid w:val="00BF2BE6"/>
    <w:rsid w:val="00E41620"/>
    <w:rsid w:val="00E81642"/>
    <w:rsid w:val="00EE07ED"/>
    <w:rsid w:val="00EF4162"/>
    <w:rsid w:val="00F15AED"/>
    <w:rsid w:val="00F17711"/>
    <w:rsid w:val="00F46874"/>
    <w:rsid w:val="00F809F1"/>
    <w:rsid w:val="00F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E8BD-E9DD-4BA0-B557-92C89DBA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70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A5701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A5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570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A570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A57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57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7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A570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A57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570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A570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A57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A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A5701"/>
    <w:pPr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A570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styleId="a5">
    <w:name w:val="Hyperlink"/>
    <w:rsid w:val="007A5701"/>
    <w:rPr>
      <w:color w:val="0000FF"/>
      <w:u w:val="single"/>
    </w:rPr>
  </w:style>
  <w:style w:type="paragraph" w:styleId="a6">
    <w:name w:val="Body Text Indent"/>
    <w:basedOn w:val="a"/>
    <w:link w:val="a7"/>
    <w:rsid w:val="007A5701"/>
    <w:pPr>
      <w:ind w:firstLine="34"/>
      <w:jc w:val="both"/>
    </w:pPr>
    <w:rPr>
      <w:rFonts w:ascii="Arial" w:hAnsi="Arial"/>
      <w:b/>
      <w:sz w:val="22"/>
    </w:rPr>
  </w:style>
  <w:style w:type="character" w:customStyle="1" w:styleId="a7">
    <w:name w:val="Основной текст с отступом Знак"/>
    <w:basedOn w:val="a0"/>
    <w:link w:val="a6"/>
    <w:rsid w:val="007A5701"/>
    <w:rPr>
      <w:rFonts w:ascii="Arial" w:eastAsia="Times New Roman" w:hAnsi="Arial" w:cs="Times New Roman"/>
      <w:b/>
      <w:szCs w:val="24"/>
      <w:lang w:eastAsia="ru-RU"/>
    </w:rPr>
  </w:style>
  <w:style w:type="paragraph" w:styleId="a8">
    <w:name w:val="header"/>
    <w:basedOn w:val="a"/>
    <w:link w:val="a9"/>
    <w:rsid w:val="007A57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A57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7A5701"/>
  </w:style>
  <w:style w:type="paragraph" w:styleId="ab">
    <w:name w:val="Title"/>
    <w:basedOn w:val="a"/>
    <w:link w:val="ac"/>
    <w:qFormat/>
    <w:rsid w:val="007A5701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7A5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7A57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5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A570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A57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7A57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A570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A57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7A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7A5701"/>
    <w:pPr>
      <w:widowControl w:val="0"/>
      <w:autoSpaceDE w:val="0"/>
      <w:autoSpaceDN w:val="0"/>
      <w:adjustRightInd w:val="0"/>
      <w:spacing w:line="252" w:lineRule="auto"/>
      <w:ind w:left="57" w:right="57"/>
      <w:jc w:val="both"/>
    </w:pPr>
    <w:rPr>
      <w:rFonts w:ascii="Arial" w:hAnsi="Arial" w:cs="Arial"/>
      <w:sz w:val="22"/>
      <w:szCs w:val="22"/>
    </w:rPr>
  </w:style>
  <w:style w:type="table" w:styleId="af0">
    <w:name w:val="Table Grid"/>
    <w:basedOn w:val="a1"/>
    <w:rsid w:val="007A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7A57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70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semiHidden/>
    <w:rsid w:val="007A5701"/>
    <w:rPr>
      <w:vertAlign w:val="superscript"/>
    </w:rPr>
  </w:style>
  <w:style w:type="paragraph" w:styleId="af4">
    <w:name w:val="footnote text"/>
    <w:basedOn w:val="a"/>
    <w:link w:val="af5"/>
    <w:semiHidden/>
    <w:rsid w:val="007A570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7A5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7A5701"/>
    <w:rPr>
      <w:b/>
      <w:bCs/>
      <w:sz w:val="20"/>
      <w:szCs w:val="20"/>
    </w:rPr>
  </w:style>
  <w:style w:type="paragraph" w:styleId="11">
    <w:name w:val="toc 1"/>
    <w:basedOn w:val="a"/>
    <w:next w:val="a"/>
    <w:autoRedefine/>
    <w:semiHidden/>
    <w:rsid w:val="007A5701"/>
    <w:pPr>
      <w:spacing w:before="360"/>
    </w:pPr>
    <w:rPr>
      <w:rFonts w:ascii="Arial" w:hAnsi="Arial" w:cs="Arial"/>
      <w:b/>
      <w:bCs/>
      <w:caps/>
    </w:rPr>
  </w:style>
  <w:style w:type="paragraph" w:styleId="25">
    <w:name w:val="toc 2"/>
    <w:basedOn w:val="a"/>
    <w:next w:val="a"/>
    <w:autoRedefine/>
    <w:semiHidden/>
    <w:rsid w:val="007A5701"/>
    <w:pPr>
      <w:tabs>
        <w:tab w:val="right" w:leader="dot" w:pos="10430"/>
      </w:tabs>
      <w:spacing w:before="240"/>
      <w:ind w:firstLine="1400"/>
    </w:pPr>
    <w:rPr>
      <w:b/>
      <w:bCs/>
      <w:noProof/>
    </w:rPr>
  </w:style>
  <w:style w:type="paragraph" w:styleId="35">
    <w:name w:val="toc 3"/>
    <w:basedOn w:val="a"/>
    <w:next w:val="a"/>
    <w:autoRedefine/>
    <w:semiHidden/>
    <w:rsid w:val="007A5701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7A5701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7A5701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7A5701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7A570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7A570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7A5701"/>
    <w:pPr>
      <w:ind w:left="1680"/>
    </w:pPr>
    <w:rPr>
      <w:sz w:val="20"/>
      <w:szCs w:val="20"/>
    </w:rPr>
  </w:style>
  <w:style w:type="character" w:styleId="af7">
    <w:name w:val="Strong"/>
    <w:uiPriority w:val="22"/>
    <w:qFormat/>
    <w:rsid w:val="007A5701"/>
    <w:rPr>
      <w:b/>
      <w:bCs/>
    </w:rPr>
  </w:style>
  <w:style w:type="paragraph" w:customStyle="1" w:styleId="ConsPlusNormal">
    <w:name w:val="ConsPlusNormal"/>
    <w:rsid w:val="007A5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7A57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7A570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Знак1"/>
    <w:basedOn w:val="a"/>
    <w:rsid w:val="007A57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7A5701"/>
    <w:pPr>
      <w:spacing w:before="100" w:beforeAutospacing="1" w:after="100" w:afterAutospacing="1"/>
    </w:pPr>
  </w:style>
  <w:style w:type="paragraph" w:customStyle="1" w:styleId="13">
    <w:name w:val="Знак Знак Знак Знак Знак Знак Знак Знак Знак Знак Знак Знак1 Знак Знак Знак Знак Знак Знак Знак Знак Знак Знак Знак Знак"/>
    <w:basedOn w:val="a"/>
    <w:link w:val="14"/>
    <w:rsid w:val="007A57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Subtitle"/>
    <w:basedOn w:val="a"/>
    <w:link w:val="afc"/>
    <w:qFormat/>
    <w:rsid w:val="007A570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basedOn w:val="a0"/>
    <w:link w:val="afb"/>
    <w:rsid w:val="007A5701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7A57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 Знак Знак Знак Знак Знак1 Знак Знак Знак Знак Знак Знак Знак Знак Знак1 Знак Знак Знак Знак Знак Знак Знак Знак Знак"/>
    <w:basedOn w:val="a"/>
    <w:rsid w:val="007A570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4">
    <w:name w:val="Знак Знак Знак Знак Знак Знак Знак Знак Знак Знак Знак Знак1 Знак Знак Знак Знак Знак Знак Знак Знак Знак Знак Знак Знак Знак"/>
    <w:link w:val="13"/>
    <w:rsid w:val="007A5701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">
    <w:name w:val="Знак4"/>
    <w:basedOn w:val="a"/>
    <w:rsid w:val="007A57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7A57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Знак Знак1"/>
    <w:rsid w:val="007A57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7A570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 Знак"/>
    <w:basedOn w:val="a"/>
    <w:rsid w:val="007A57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rsid w:val="007A5701"/>
    <w:rPr>
      <w:color w:val="800080"/>
      <w:u w:val="single"/>
    </w:rPr>
  </w:style>
  <w:style w:type="paragraph" w:customStyle="1" w:styleId="f">
    <w:name w:val="f"/>
    <w:basedOn w:val="a"/>
    <w:rsid w:val="007A5701"/>
    <w:pPr>
      <w:ind w:left="539"/>
      <w:jc w:val="both"/>
    </w:pPr>
    <w:rPr>
      <w:color w:val="000000"/>
    </w:rPr>
  </w:style>
  <w:style w:type="character" w:customStyle="1" w:styleId="62">
    <w:name w:val="Знак Знак6"/>
    <w:locked/>
    <w:rsid w:val="007A5701"/>
    <w:rPr>
      <w:b/>
      <w:sz w:val="28"/>
      <w:lang w:val="ru-RU" w:eastAsia="ru-RU" w:bidi="ar-SA"/>
    </w:rPr>
  </w:style>
  <w:style w:type="character" w:customStyle="1" w:styleId="43">
    <w:name w:val="Знак Знак4"/>
    <w:locked/>
    <w:rsid w:val="007A5701"/>
    <w:rPr>
      <w:rFonts w:ascii="Arial" w:hAnsi="Arial"/>
      <w:b/>
      <w:sz w:val="24"/>
      <w:lang w:val="ru-RU" w:eastAsia="ru-RU" w:bidi="ar-SA"/>
    </w:rPr>
  </w:style>
  <w:style w:type="character" w:customStyle="1" w:styleId="36">
    <w:name w:val="Знак Знак3"/>
    <w:locked/>
    <w:rsid w:val="007A57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stinexh-header">
    <w:name w:val="fist_in_exh-header"/>
    <w:basedOn w:val="a"/>
    <w:rsid w:val="007A5701"/>
    <w:pPr>
      <w:spacing w:after="150"/>
    </w:pPr>
  </w:style>
  <w:style w:type="paragraph" w:customStyle="1" w:styleId="Default">
    <w:name w:val="Default"/>
    <w:rsid w:val="007A5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Emphasis"/>
    <w:qFormat/>
    <w:rsid w:val="007A5701"/>
    <w:rPr>
      <w:i/>
      <w:iCs/>
    </w:rPr>
  </w:style>
  <w:style w:type="character" w:customStyle="1" w:styleId="small">
    <w:name w:val="small"/>
    <w:basedOn w:val="a0"/>
    <w:rsid w:val="007A5701"/>
  </w:style>
  <w:style w:type="character" w:customStyle="1" w:styleId="field">
    <w:name w:val="field"/>
    <w:rsid w:val="007A5701"/>
  </w:style>
  <w:style w:type="character" w:customStyle="1" w:styleId="redactor-inline-converted">
    <w:name w:val="redactor-inline-converted"/>
    <w:basedOn w:val="a0"/>
    <w:rsid w:val="007A5701"/>
  </w:style>
  <w:style w:type="character" w:customStyle="1" w:styleId="hl">
    <w:name w:val="hl"/>
    <w:basedOn w:val="a0"/>
    <w:rsid w:val="004E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demia-bti.ru/g/7523973602/c3e3ed25?v=3QavdzXiV2dnVmcvUncukGdi1SYp1WZkF2Yh9yL6MHc0RHa" TargetMode="External"/><Relationship Id="rId18" Type="http://schemas.openxmlformats.org/officeDocument/2006/relationships/hyperlink" Target="http://www.mivz.ru" TargetMode="External"/><Relationship Id="rId26" Type="http://schemas.openxmlformats.org/officeDocument/2006/relationships/hyperlink" Target="http://www.mivz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inst@mivz.ru" TargetMode="External"/><Relationship Id="rId34" Type="http://schemas.openxmlformats.org/officeDocument/2006/relationships/hyperlink" Target="http://www.mivz.ru/" TargetMode="External"/><Relationship Id="rId7" Type="http://schemas.openxmlformats.org/officeDocument/2006/relationships/hyperlink" Target="http://www.mivz.ru" TargetMode="External"/><Relationship Id="rId12" Type="http://schemas.openxmlformats.org/officeDocument/2006/relationships/hyperlink" Target="http://www.mivz.ru" TargetMode="External"/><Relationship Id="rId17" Type="http://schemas.openxmlformats.org/officeDocument/2006/relationships/hyperlink" Target="mailto:inst@mivz.ru" TargetMode="External"/><Relationship Id="rId25" Type="http://schemas.openxmlformats.org/officeDocument/2006/relationships/hyperlink" Target="mailto:inst@mivz.ru" TargetMode="External"/><Relationship Id="rId33" Type="http://schemas.openxmlformats.org/officeDocument/2006/relationships/hyperlink" Target="mailto:inst@mivz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nst@mivz.ru" TargetMode="External"/><Relationship Id="rId20" Type="http://schemas.openxmlformats.org/officeDocument/2006/relationships/hyperlink" Target="http://www.mivz.ru" TargetMode="External"/><Relationship Id="rId29" Type="http://schemas.openxmlformats.org/officeDocument/2006/relationships/hyperlink" Target="http://www.miv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@mivz.ru" TargetMode="External"/><Relationship Id="rId24" Type="http://schemas.openxmlformats.org/officeDocument/2006/relationships/hyperlink" Target="http://www.mivz.ru" TargetMode="External"/><Relationship Id="rId32" Type="http://schemas.openxmlformats.org/officeDocument/2006/relationships/hyperlink" Target="mailto:inst@mivz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vz.ru" TargetMode="External"/><Relationship Id="rId23" Type="http://schemas.openxmlformats.org/officeDocument/2006/relationships/hyperlink" Target="mailto:inst@mivz.ru" TargetMode="External"/><Relationship Id="rId28" Type="http://schemas.openxmlformats.org/officeDocument/2006/relationships/hyperlink" Target="http://www.mivz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inst@mivz.ru" TargetMode="External"/><Relationship Id="rId19" Type="http://schemas.openxmlformats.org/officeDocument/2006/relationships/hyperlink" Target="mailto:inst@mivz.ru" TargetMode="External"/><Relationship Id="rId31" Type="http://schemas.openxmlformats.org/officeDocument/2006/relationships/hyperlink" Target="http://www.miv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vz.ru" TargetMode="External"/><Relationship Id="rId14" Type="http://schemas.openxmlformats.org/officeDocument/2006/relationships/hyperlink" Target="mailto:inst@mivz.ru" TargetMode="External"/><Relationship Id="rId22" Type="http://schemas.openxmlformats.org/officeDocument/2006/relationships/hyperlink" Target="http://www.mivz.ru" TargetMode="External"/><Relationship Id="rId27" Type="http://schemas.openxmlformats.org/officeDocument/2006/relationships/hyperlink" Target="mailto:inst@mivz.ru" TargetMode="External"/><Relationship Id="rId30" Type="http://schemas.openxmlformats.org/officeDocument/2006/relationships/hyperlink" Target="mailto:inst@mivz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inst@mivz.ru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Титовский</dc:creator>
  <cp:keywords/>
  <dc:description/>
  <cp:lastModifiedBy>Наталья Ю. Челищева</cp:lastModifiedBy>
  <cp:revision>2</cp:revision>
  <dcterms:created xsi:type="dcterms:W3CDTF">2022-01-20T15:45:00Z</dcterms:created>
  <dcterms:modified xsi:type="dcterms:W3CDTF">2022-01-20T15:45:00Z</dcterms:modified>
</cp:coreProperties>
</file>